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E934" w14:textId="7A9DA011" w:rsidR="005719DC" w:rsidRPr="00C430E7" w:rsidRDefault="005719DC" w:rsidP="005719DC">
      <w:pPr>
        <w:spacing w:after="120" w:line="276" w:lineRule="auto"/>
        <w:jc w:val="center"/>
        <w:outlineLvl w:val="0"/>
      </w:pPr>
      <w:r w:rsidRPr="00C430E7">
        <w:rPr>
          <w:b/>
        </w:rPr>
        <w:t>Veřejnoprávní smlouva o poskytnutí finanční dotace z</w:t>
      </w:r>
      <w:r>
        <w:rPr>
          <w:b/>
        </w:rPr>
        <w:t> </w:t>
      </w:r>
      <w:r w:rsidRPr="00C430E7">
        <w:rPr>
          <w:b/>
        </w:rPr>
        <w:t>rozpočtu</w:t>
      </w:r>
      <w:r>
        <w:rPr>
          <w:b/>
        </w:rPr>
        <w:t xml:space="preserve"> Dobrovolného svazku obcí Mikroregion Valašskomeziříčsko-</w:t>
      </w:r>
      <w:proofErr w:type="spellStart"/>
      <w:r w:rsidRPr="003809A2">
        <w:rPr>
          <w:b/>
        </w:rPr>
        <w:t>Kelečsko</w:t>
      </w:r>
      <w:proofErr w:type="spellEnd"/>
      <w:r w:rsidRPr="003809A2">
        <w:rPr>
          <w:b/>
        </w:rPr>
        <w:t xml:space="preserve"> v rámci Programu kofinancování sociálních a souvisejících služeb v Mikroregionu Valašskomeziříčsko-</w:t>
      </w:r>
      <w:proofErr w:type="spellStart"/>
      <w:r w:rsidRPr="003809A2">
        <w:rPr>
          <w:b/>
        </w:rPr>
        <w:t>Kelečsko</w:t>
      </w:r>
      <w:proofErr w:type="spellEnd"/>
      <w:r w:rsidRPr="003809A2">
        <w:rPr>
          <w:b/>
        </w:rPr>
        <w:t xml:space="preserve"> pro rok 20</w:t>
      </w:r>
      <w:r w:rsidR="0081530D" w:rsidRPr="003809A2">
        <w:rPr>
          <w:b/>
        </w:rPr>
        <w:t>2</w:t>
      </w:r>
      <w:r w:rsidR="00307106">
        <w:rPr>
          <w:b/>
        </w:rPr>
        <w:t>2</w:t>
      </w:r>
    </w:p>
    <w:p w14:paraId="7D3E6DB1" w14:textId="77777777" w:rsidR="00F6076B" w:rsidRDefault="00F6076B"/>
    <w:p w14:paraId="5F031E87" w14:textId="77777777" w:rsidR="005719DC" w:rsidRPr="001A7B9B" w:rsidRDefault="005719DC" w:rsidP="005719DC">
      <w:pPr>
        <w:jc w:val="center"/>
        <w:outlineLvl w:val="0"/>
        <w:rPr>
          <w:sz w:val="22"/>
          <w:szCs w:val="22"/>
        </w:rPr>
      </w:pPr>
      <w:r w:rsidRPr="001A7B9B">
        <w:rPr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159 a"/>
        </w:smartTagPr>
        <w:r w:rsidRPr="001A7B9B">
          <w:rPr>
            <w:sz w:val="22"/>
            <w:szCs w:val="22"/>
          </w:rPr>
          <w:t>159 a</w:t>
        </w:r>
      </w:smartTag>
      <w:r w:rsidRPr="001A7B9B">
        <w:rPr>
          <w:sz w:val="22"/>
          <w:szCs w:val="22"/>
        </w:rPr>
        <w:t xml:space="preserve"> násl. zákona č. 500/2004 Sb., správního řádu, ve znění pozdějších předpisů</w:t>
      </w:r>
    </w:p>
    <w:p w14:paraId="15B70B5E" w14:textId="77777777" w:rsidR="005719DC" w:rsidRPr="001A7B9B" w:rsidRDefault="005719DC" w:rsidP="005719DC">
      <w:pPr>
        <w:jc w:val="center"/>
        <w:outlineLvl w:val="0"/>
        <w:rPr>
          <w:sz w:val="22"/>
          <w:szCs w:val="22"/>
        </w:rPr>
      </w:pPr>
      <w:r w:rsidRPr="001A7B9B">
        <w:rPr>
          <w:sz w:val="22"/>
          <w:szCs w:val="22"/>
        </w:rPr>
        <w:t>mezi těmito smluvními stranami:</w:t>
      </w:r>
    </w:p>
    <w:p w14:paraId="2A3BE553" w14:textId="77777777" w:rsidR="005719DC" w:rsidRDefault="005719DC"/>
    <w:p w14:paraId="56D96244" w14:textId="77777777" w:rsidR="005719DC" w:rsidRDefault="005719DC" w:rsidP="005719DC">
      <w:pPr>
        <w:spacing w:before="120"/>
        <w:jc w:val="both"/>
        <w:rPr>
          <w:b/>
        </w:rPr>
      </w:pPr>
      <w:r>
        <w:rPr>
          <w:b/>
        </w:rPr>
        <w:t>Dobrovolný svazek obcí Mikroregion Valašskomeziříčsko-</w:t>
      </w:r>
      <w:proofErr w:type="spellStart"/>
      <w:r>
        <w:rPr>
          <w:b/>
        </w:rPr>
        <w:t>Kelečsko</w:t>
      </w:r>
      <w:proofErr w:type="spellEnd"/>
    </w:p>
    <w:p w14:paraId="6C9B9E9F" w14:textId="77777777" w:rsidR="005719DC" w:rsidRPr="00C713D8" w:rsidRDefault="005719DC" w:rsidP="005719DC">
      <w:pPr>
        <w:rPr>
          <w:b/>
        </w:rPr>
      </w:pPr>
      <w:r w:rsidRPr="001A7B9B">
        <w:rPr>
          <w:sz w:val="22"/>
          <w:szCs w:val="22"/>
        </w:rPr>
        <w:t>se sídlem Náměstí 7</w:t>
      </w:r>
      <w:r>
        <w:rPr>
          <w:sz w:val="22"/>
          <w:szCs w:val="22"/>
        </w:rPr>
        <w:t>/5</w:t>
      </w:r>
      <w:r w:rsidRPr="001A7B9B">
        <w:rPr>
          <w:sz w:val="22"/>
          <w:szCs w:val="22"/>
        </w:rPr>
        <w:t>, 757 01 Valašské Meziříčí</w:t>
      </w:r>
    </w:p>
    <w:p w14:paraId="29212463" w14:textId="77777777" w:rsidR="005719DC" w:rsidRPr="001A7B9B" w:rsidRDefault="005719DC" w:rsidP="005719DC">
      <w:pPr>
        <w:rPr>
          <w:sz w:val="22"/>
          <w:szCs w:val="22"/>
        </w:rPr>
      </w:pPr>
      <w:r w:rsidRPr="001A7B9B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1A7B9B">
        <w:rPr>
          <w:sz w:val="22"/>
          <w:szCs w:val="22"/>
        </w:rPr>
        <w:t xml:space="preserve">: </w:t>
      </w:r>
      <w:r>
        <w:rPr>
          <w:sz w:val="22"/>
          <w:szCs w:val="22"/>
        </w:rPr>
        <w:t>70956545</w:t>
      </w:r>
    </w:p>
    <w:p w14:paraId="777DAFB8" w14:textId="4EFDCF43" w:rsidR="005719DC" w:rsidRPr="001A7B9B" w:rsidRDefault="005719DC" w:rsidP="005719DC">
      <w:pPr>
        <w:rPr>
          <w:i/>
          <w:color w:val="00B050"/>
          <w:sz w:val="22"/>
          <w:szCs w:val="22"/>
        </w:rPr>
      </w:pPr>
      <w:r w:rsidRPr="001A7B9B">
        <w:rPr>
          <w:sz w:val="22"/>
          <w:szCs w:val="22"/>
        </w:rPr>
        <w:t xml:space="preserve">zastoupen </w:t>
      </w:r>
      <w:r w:rsidR="00307106">
        <w:rPr>
          <w:sz w:val="22"/>
          <w:szCs w:val="22"/>
        </w:rPr>
        <w:t>Mgr</w:t>
      </w:r>
      <w:r w:rsidRPr="001A7B9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A7B9B">
        <w:rPr>
          <w:sz w:val="22"/>
          <w:szCs w:val="22"/>
        </w:rPr>
        <w:t xml:space="preserve">Robertem </w:t>
      </w:r>
      <w:proofErr w:type="spellStart"/>
      <w:r w:rsidRPr="001A7B9B">
        <w:rPr>
          <w:sz w:val="22"/>
          <w:szCs w:val="22"/>
        </w:rPr>
        <w:t>Stržínkem</w:t>
      </w:r>
      <w:proofErr w:type="spellEnd"/>
      <w:r>
        <w:rPr>
          <w:sz w:val="22"/>
          <w:szCs w:val="22"/>
        </w:rPr>
        <w:t>, předsedou Rady</w:t>
      </w:r>
    </w:p>
    <w:p w14:paraId="2BCB2A2B" w14:textId="77777777" w:rsidR="005719DC" w:rsidRPr="001A7B9B" w:rsidRDefault="005719DC" w:rsidP="005719DC">
      <w:pPr>
        <w:rPr>
          <w:sz w:val="22"/>
          <w:szCs w:val="22"/>
        </w:rPr>
      </w:pPr>
      <w:r w:rsidRPr="001A7B9B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94-2538760297/0100</w:t>
      </w:r>
    </w:p>
    <w:p w14:paraId="2C1D8512" w14:textId="77777777" w:rsidR="005719DC" w:rsidRDefault="005719DC" w:rsidP="005719DC">
      <w:pPr>
        <w:rPr>
          <w:sz w:val="22"/>
          <w:szCs w:val="22"/>
        </w:rPr>
      </w:pPr>
    </w:p>
    <w:p w14:paraId="0386C807" w14:textId="77777777" w:rsidR="005719DC" w:rsidRPr="001A7B9B" w:rsidRDefault="005719DC" w:rsidP="005719DC">
      <w:pPr>
        <w:rPr>
          <w:sz w:val="22"/>
          <w:szCs w:val="22"/>
        </w:rPr>
      </w:pPr>
      <w:r w:rsidRPr="001A7B9B">
        <w:rPr>
          <w:sz w:val="22"/>
          <w:szCs w:val="22"/>
        </w:rPr>
        <w:t xml:space="preserve">( dále jen </w:t>
      </w:r>
      <w:r>
        <w:rPr>
          <w:sz w:val="22"/>
          <w:szCs w:val="22"/>
        </w:rPr>
        <w:t>„</w:t>
      </w:r>
      <w:r w:rsidRPr="00F1225E">
        <w:rPr>
          <w:b/>
          <w:sz w:val="22"/>
          <w:szCs w:val="22"/>
        </w:rPr>
        <w:t>Mikroregion</w:t>
      </w:r>
      <w:r>
        <w:rPr>
          <w:sz w:val="22"/>
          <w:szCs w:val="22"/>
        </w:rPr>
        <w:t>“</w:t>
      </w:r>
      <w:r w:rsidRPr="001A7B9B">
        <w:rPr>
          <w:sz w:val="22"/>
          <w:szCs w:val="22"/>
        </w:rPr>
        <w:t xml:space="preserve"> )</w:t>
      </w:r>
    </w:p>
    <w:p w14:paraId="64B468C4" w14:textId="77777777" w:rsidR="005719DC" w:rsidRPr="0036491D" w:rsidRDefault="005719DC" w:rsidP="005719DC">
      <w:pPr>
        <w:spacing w:after="120" w:line="276" w:lineRule="auto"/>
        <w:jc w:val="both"/>
        <w:rPr>
          <w:sz w:val="22"/>
          <w:szCs w:val="22"/>
        </w:rPr>
      </w:pPr>
    </w:p>
    <w:p w14:paraId="78241831" w14:textId="77777777" w:rsidR="005719DC" w:rsidRPr="0036491D" w:rsidRDefault="005719DC" w:rsidP="005719DC">
      <w:pPr>
        <w:spacing w:after="120" w:line="276" w:lineRule="auto"/>
        <w:jc w:val="both"/>
        <w:rPr>
          <w:b/>
          <w:sz w:val="22"/>
          <w:szCs w:val="22"/>
        </w:rPr>
      </w:pPr>
      <w:r w:rsidRPr="0036491D">
        <w:rPr>
          <w:b/>
          <w:sz w:val="22"/>
          <w:szCs w:val="22"/>
        </w:rPr>
        <w:t>a</w:t>
      </w:r>
    </w:p>
    <w:p w14:paraId="1BC10CB5" w14:textId="77777777" w:rsidR="005719DC" w:rsidRPr="0081530D" w:rsidRDefault="0081530D" w:rsidP="005719D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Název poskytovatele</w:t>
      </w:r>
    </w:p>
    <w:p w14:paraId="58114DCD" w14:textId="77777777" w:rsidR="005719DC" w:rsidRPr="0036491D" w:rsidRDefault="005719DC" w:rsidP="005719DC">
      <w:pPr>
        <w:jc w:val="both"/>
        <w:rPr>
          <w:sz w:val="22"/>
          <w:szCs w:val="22"/>
        </w:rPr>
      </w:pPr>
      <w:r w:rsidRPr="0036491D">
        <w:rPr>
          <w:sz w:val="22"/>
          <w:szCs w:val="22"/>
        </w:rPr>
        <w:t xml:space="preserve">se sídlem </w:t>
      </w:r>
    </w:p>
    <w:p w14:paraId="2AE28758" w14:textId="77777777" w:rsidR="005719DC" w:rsidRPr="0036491D" w:rsidRDefault="005719DC" w:rsidP="005719DC">
      <w:pPr>
        <w:jc w:val="both"/>
        <w:rPr>
          <w:sz w:val="22"/>
          <w:szCs w:val="22"/>
        </w:rPr>
      </w:pPr>
      <w:r w:rsidRPr="0036491D">
        <w:rPr>
          <w:sz w:val="22"/>
          <w:szCs w:val="22"/>
        </w:rPr>
        <w:t xml:space="preserve">IČ: </w:t>
      </w:r>
    </w:p>
    <w:p w14:paraId="4F6EF497" w14:textId="77777777" w:rsidR="005719DC" w:rsidRPr="0081530D" w:rsidRDefault="0081530D" w:rsidP="005719DC">
      <w:pPr>
        <w:jc w:val="both"/>
        <w:rPr>
          <w:i/>
          <w:color w:val="FF0000"/>
          <w:sz w:val="22"/>
          <w:szCs w:val="22"/>
        </w:rPr>
      </w:pPr>
      <w:r>
        <w:rPr>
          <w:sz w:val="22"/>
          <w:szCs w:val="22"/>
        </w:rPr>
        <w:t>zastoupený</w:t>
      </w:r>
      <w:r w:rsidR="000F4EE3" w:rsidRPr="0036491D">
        <w:rPr>
          <w:sz w:val="22"/>
          <w:szCs w:val="22"/>
        </w:rPr>
        <w:t>:</w:t>
      </w:r>
    </w:p>
    <w:p w14:paraId="6EAA127B" w14:textId="77777777" w:rsidR="005719DC" w:rsidRPr="0036491D" w:rsidRDefault="0081530D" w:rsidP="005719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</w:p>
    <w:p w14:paraId="0D93D96B" w14:textId="77777777" w:rsidR="005719DC" w:rsidRPr="0036491D" w:rsidRDefault="005719DC" w:rsidP="005719DC">
      <w:pPr>
        <w:tabs>
          <w:tab w:val="left" w:pos="0"/>
        </w:tabs>
        <w:jc w:val="both"/>
        <w:rPr>
          <w:sz w:val="22"/>
          <w:szCs w:val="22"/>
        </w:rPr>
      </w:pPr>
      <w:r w:rsidRPr="0036491D">
        <w:rPr>
          <w:sz w:val="22"/>
          <w:szCs w:val="22"/>
        </w:rPr>
        <w:t>zapsan</w:t>
      </w:r>
      <w:r w:rsidR="0081530D">
        <w:rPr>
          <w:sz w:val="22"/>
          <w:szCs w:val="22"/>
        </w:rPr>
        <w:t>ý</w:t>
      </w:r>
      <w:r w:rsidR="000F4EE3" w:rsidRPr="0036491D">
        <w:rPr>
          <w:sz w:val="22"/>
          <w:szCs w:val="22"/>
        </w:rPr>
        <w:t xml:space="preserve">: </w:t>
      </w:r>
    </w:p>
    <w:p w14:paraId="7C08A486" w14:textId="77777777" w:rsidR="005719DC" w:rsidRDefault="005719DC" w:rsidP="005719DC">
      <w:pPr>
        <w:spacing w:after="120"/>
        <w:jc w:val="both"/>
        <w:rPr>
          <w:color w:val="000000"/>
          <w:sz w:val="22"/>
          <w:szCs w:val="22"/>
        </w:rPr>
      </w:pPr>
    </w:p>
    <w:p w14:paraId="729CB3E5" w14:textId="77777777" w:rsidR="005719DC" w:rsidRPr="001A7B9B" w:rsidRDefault="005719DC" w:rsidP="005719DC">
      <w:pPr>
        <w:spacing w:after="120"/>
        <w:jc w:val="both"/>
        <w:rPr>
          <w:sz w:val="22"/>
          <w:szCs w:val="22"/>
        </w:rPr>
      </w:pPr>
      <w:r w:rsidRPr="001A7B9B">
        <w:rPr>
          <w:sz w:val="22"/>
          <w:szCs w:val="22"/>
        </w:rPr>
        <w:t xml:space="preserve">(dále jen </w:t>
      </w:r>
      <w:r w:rsidRPr="00BA09F3">
        <w:rPr>
          <w:b/>
          <w:sz w:val="22"/>
          <w:szCs w:val="22"/>
        </w:rPr>
        <w:t>„Poskytovatel sociální služby“)</w:t>
      </w:r>
    </w:p>
    <w:p w14:paraId="00AE44EB" w14:textId="77777777" w:rsidR="005719DC" w:rsidRDefault="005719DC"/>
    <w:p w14:paraId="38968E10" w14:textId="77777777" w:rsidR="005719DC" w:rsidRPr="00C713D8" w:rsidRDefault="005719DC" w:rsidP="005719DC">
      <w:pPr>
        <w:spacing w:after="120" w:line="276" w:lineRule="auto"/>
        <w:jc w:val="both"/>
        <w:rPr>
          <w:b/>
          <w:sz w:val="22"/>
          <w:szCs w:val="22"/>
        </w:rPr>
      </w:pPr>
    </w:p>
    <w:p w14:paraId="02D4D97A" w14:textId="77777777" w:rsidR="005719DC" w:rsidRPr="001A7B9B" w:rsidRDefault="005719DC" w:rsidP="005719DC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  <w:u w:val="single"/>
        </w:rPr>
      </w:pPr>
      <w:r w:rsidRPr="001A7B9B">
        <w:rPr>
          <w:rFonts w:ascii="Times New Roman" w:hAnsi="Times New Roman"/>
          <w:b/>
          <w:u w:val="single"/>
        </w:rPr>
        <w:t>Článek I.</w:t>
      </w:r>
    </w:p>
    <w:p w14:paraId="3AA7DE35" w14:textId="77777777" w:rsidR="005719DC" w:rsidRDefault="005719DC" w:rsidP="009C5799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</w:rPr>
      </w:pPr>
      <w:r w:rsidRPr="001A7B9B">
        <w:rPr>
          <w:rFonts w:ascii="Times New Roman" w:hAnsi="Times New Roman"/>
          <w:b/>
        </w:rPr>
        <w:t>Účel Smlouvy</w:t>
      </w:r>
    </w:p>
    <w:p w14:paraId="55047CA2" w14:textId="77777777" w:rsidR="009C5799" w:rsidRPr="009C5799" w:rsidRDefault="009C5799" w:rsidP="009C5799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</w:rPr>
      </w:pPr>
    </w:p>
    <w:p w14:paraId="282E3A7B" w14:textId="77777777" w:rsidR="005719DC" w:rsidRPr="0036491D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Účelem této Smlouvy je poskytnutí finanční </w:t>
      </w:r>
      <w:r w:rsidRPr="00FB2BD3">
        <w:rPr>
          <w:rFonts w:ascii="Times New Roman" w:hAnsi="Times New Roman"/>
        </w:rPr>
        <w:t>dotace na</w:t>
      </w:r>
      <w:r w:rsidRPr="001A7B9B">
        <w:rPr>
          <w:rFonts w:ascii="Times New Roman" w:hAnsi="Times New Roman"/>
        </w:rPr>
        <w:t xml:space="preserve"> poskytování sociálních služeb </w:t>
      </w:r>
      <w:r w:rsidRPr="0036491D">
        <w:rPr>
          <w:rFonts w:ascii="Times New Roman" w:hAnsi="Times New Roman"/>
        </w:rPr>
        <w:t>dle </w:t>
      </w:r>
      <w:r w:rsidRPr="0036491D">
        <w:rPr>
          <w:rFonts w:ascii="Times New Roman" w:hAnsi="Times New Roman"/>
          <w:b/>
        </w:rPr>
        <w:t>Přílohy č. 1.</w:t>
      </w:r>
      <w:r w:rsidRPr="0036491D">
        <w:rPr>
          <w:rFonts w:ascii="Times New Roman" w:hAnsi="Times New Roman"/>
        </w:rPr>
        <w:t xml:space="preserve"> Údaje o sociálních službách, na něž se finanční dotace poskytuje, jsou uvedeny v Příloze č. 1 této Smlouvy.</w:t>
      </w:r>
    </w:p>
    <w:p w14:paraId="10863C2E" w14:textId="69E74E63" w:rsidR="005719DC" w:rsidRPr="0036491D" w:rsidRDefault="005719DC" w:rsidP="005719DC">
      <w:pPr>
        <w:numPr>
          <w:ilvl w:val="0"/>
          <w:numId w:val="1"/>
        </w:numPr>
        <w:spacing w:after="120"/>
        <w:ind w:left="360"/>
        <w:jc w:val="both"/>
        <w:rPr>
          <w:bCs/>
          <w:iCs/>
          <w:sz w:val="22"/>
          <w:szCs w:val="22"/>
          <w:lang w:eastAsia="en-US"/>
        </w:rPr>
      </w:pPr>
      <w:r w:rsidRPr="0036491D">
        <w:rPr>
          <w:bCs/>
          <w:iCs/>
          <w:sz w:val="22"/>
          <w:szCs w:val="22"/>
          <w:lang w:eastAsia="en-US"/>
        </w:rPr>
        <w:t xml:space="preserve">Mikroregion v rámci poskytnuté finanční podpory ze svého rozpočtu </w:t>
      </w:r>
      <w:r w:rsidRPr="0036491D">
        <w:rPr>
          <w:b/>
          <w:bCs/>
          <w:iCs/>
          <w:sz w:val="22"/>
          <w:szCs w:val="22"/>
          <w:lang w:eastAsia="en-US"/>
        </w:rPr>
        <w:t>přistupuje</w:t>
      </w:r>
      <w:r w:rsidRPr="0036491D">
        <w:rPr>
          <w:bCs/>
          <w:iCs/>
          <w:sz w:val="22"/>
          <w:szCs w:val="22"/>
          <w:lang w:eastAsia="en-US"/>
        </w:rPr>
        <w:t xml:space="preserve"> k Pověření k poskytování služeb obecného hospodářského zájmu dle Rozhodnutí Komise č. 2012/21/EU ze dne 20. prosince 2011 o použití čl. 106 odst. 2 Smlouvy o fungování Evropské unie, které schválila </w:t>
      </w:r>
      <w:r w:rsidR="0081530D">
        <w:rPr>
          <w:bCs/>
          <w:iCs/>
          <w:sz w:val="22"/>
          <w:szCs w:val="22"/>
          <w:lang w:eastAsia="en-US"/>
        </w:rPr>
        <w:t xml:space="preserve">……………… </w:t>
      </w:r>
      <w:r w:rsidRPr="0036491D">
        <w:rPr>
          <w:bCs/>
          <w:iCs/>
          <w:sz w:val="22"/>
          <w:szCs w:val="22"/>
          <w:lang w:eastAsia="en-US"/>
        </w:rPr>
        <w:t xml:space="preserve">dne </w:t>
      </w:r>
      <w:r w:rsidR="0081530D">
        <w:rPr>
          <w:bCs/>
          <w:iCs/>
          <w:sz w:val="22"/>
          <w:szCs w:val="22"/>
          <w:lang w:eastAsia="en-US"/>
        </w:rPr>
        <w:t>……………….,</w:t>
      </w:r>
      <w:r w:rsidRPr="0036491D">
        <w:rPr>
          <w:bCs/>
          <w:iCs/>
          <w:sz w:val="22"/>
          <w:szCs w:val="22"/>
          <w:lang w:eastAsia="en-US"/>
        </w:rPr>
        <w:t xml:space="preserve"> č. usnesení </w:t>
      </w:r>
      <w:r w:rsidR="0081530D">
        <w:rPr>
          <w:bCs/>
          <w:iCs/>
          <w:sz w:val="22"/>
          <w:szCs w:val="22"/>
          <w:lang w:eastAsia="en-US"/>
        </w:rPr>
        <w:t>……………….</w:t>
      </w:r>
      <w:r w:rsidR="0036491D" w:rsidRPr="0036491D">
        <w:rPr>
          <w:bCs/>
          <w:iCs/>
          <w:sz w:val="22"/>
          <w:szCs w:val="22"/>
          <w:lang w:eastAsia="en-US"/>
        </w:rPr>
        <w:t>,</w:t>
      </w:r>
      <w:r w:rsidR="006A1D10" w:rsidRPr="0036491D">
        <w:rPr>
          <w:bCs/>
          <w:iCs/>
          <w:sz w:val="22"/>
          <w:szCs w:val="22"/>
          <w:lang w:eastAsia="en-US"/>
        </w:rPr>
        <w:t xml:space="preserve"> uzavřeného mezi </w:t>
      </w:r>
      <w:r w:rsidR="0081530D">
        <w:rPr>
          <w:bCs/>
          <w:iCs/>
          <w:sz w:val="22"/>
          <w:szCs w:val="22"/>
          <w:lang w:eastAsia="en-US"/>
        </w:rPr>
        <w:t>………………….</w:t>
      </w:r>
      <w:r w:rsidR="006A1D10" w:rsidRPr="0036491D">
        <w:rPr>
          <w:bCs/>
          <w:iCs/>
          <w:sz w:val="22"/>
          <w:szCs w:val="22"/>
          <w:lang w:eastAsia="en-US"/>
        </w:rPr>
        <w:t xml:space="preserve">, jako pověřovatelem, podepsáno dne </w:t>
      </w:r>
      <w:r w:rsidR="0081530D">
        <w:rPr>
          <w:bCs/>
          <w:iCs/>
          <w:sz w:val="22"/>
          <w:szCs w:val="22"/>
          <w:lang w:eastAsia="en-US"/>
        </w:rPr>
        <w:t>……………… a  …………………..</w:t>
      </w:r>
      <w:r w:rsidR="006A1D10" w:rsidRPr="0036491D">
        <w:rPr>
          <w:bCs/>
          <w:iCs/>
          <w:sz w:val="22"/>
          <w:szCs w:val="22"/>
          <w:lang w:eastAsia="en-US"/>
        </w:rPr>
        <w:t xml:space="preserve">,  jako pověřovaným, podepsáno dne </w:t>
      </w:r>
      <w:r w:rsidR="0081530D">
        <w:rPr>
          <w:bCs/>
          <w:iCs/>
          <w:sz w:val="22"/>
          <w:szCs w:val="22"/>
          <w:lang w:eastAsia="en-US"/>
        </w:rPr>
        <w:t>……………………</w:t>
      </w:r>
      <w:r w:rsidR="0036491D" w:rsidRPr="0036491D">
        <w:rPr>
          <w:bCs/>
          <w:iCs/>
          <w:sz w:val="22"/>
          <w:szCs w:val="22"/>
          <w:lang w:eastAsia="en-US"/>
        </w:rPr>
        <w:t>.</w:t>
      </w:r>
    </w:p>
    <w:p w14:paraId="08BF6CBB" w14:textId="77777777" w:rsidR="005719DC" w:rsidRPr="001A7B9B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Mikroregion</w:t>
      </w:r>
      <w:r w:rsidRPr="001A7B9B">
        <w:rPr>
          <w:rFonts w:ascii="Times New Roman" w:hAnsi="Times New Roman"/>
          <w:color w:val="000000"/>
        </w:rPr>
        <w:t xml:space="preserve"> </w:t>
      </w:r>
      <w:r w:rsidRPr="00401BA3">
        <w:rPr>
          <w:rFonts w:ascii="Times New Roman" w:hAnsi="Times New Roman"/>
          <w:b/>
          <w:color w:val="000000"/>
        </w:rPr>
        <w:t xml:space="preserve">pověřuje </w:t>
      </w:r>
      <w:r>
        <w:rPr>
          <w:rFonts w:ascii="Times New Roman" w:hAnsi="Times New Roman"/>
          <w:color w:val="000000"/>
        </w:rPr>
        <w:t>P</w:t>
      </w:r>
      <w:r w:rsidRPr="001A7B9B">
        <w:rPr>
          <w:rFonts w:ascii="Times New Roman" w:hAnsi="Times New Roman"/>
          <w:color w:val="000000"/>
        </w:rPr>
        <w:t>oskytovatele sociální služby realizovat sociální službu dle Přílohy č.</w:t>
      </w:r>
      <w:r>
        <w:rPr>
          <w:rFonts w:ascii="Times New Roman" w:hAnsi="Times New Roman"/>
          <w:color w:val="000000"/>
        </w:rPr>
        <w:t>1</w:t>
      </w:r>
      <w:r w:rsidRPr="001A7B9B">
        <w:rPr>
          <w:rFonts w:ascii="Times New Roman" w:hAnsi="Times New Roman"/>
          <w:color w:val="000000"/>
        </w:rPr>
        <w:t>.</w:t>
      </w:r>
    </w:p>
    <w:p w14:paraId="32BB085E" w14:textId="77777777" w:rsidR="005719DC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color w:val="000000"/>
        </w:rPr>
      </w:pPr>
      <w:r w:rsidRPr="001A7B9B">
        <w:rPr>
          <w:rFonts w:ascii="Times New Roman" w:hAnsi="Times New Roman"/>
          <w:color w:val="000000"/>
        </w:rPr>
        <w:t xml:space="preserve">Poskytovatel sociální služby se podpisem této smlouvy </w:t>
      </w:r>
      <w:r w:rsidRPr="00F67738">
        <w:rPr>
          <w:rFonts w:ascii="Times New Roman" w:hAnsi="Times New Roman"/>
          <w:b/>
          <w:color w:val="000000"/>
        </w:rPr>
        <w:t>zavazuje</w:t>
      </w:r>
      <w:r w:rsidRPr="001A7B9B">
        <w:rPr>
          <w:rFonts w:ascii="Times New Roman" w:hAnsi="Times New Roman"/>
          <w:color w:val="000000"/>
        </w:rPr>
        <w:t xml:space="preserve"> realizovat sociální službu</w:t>
      </w:r>
      <w:r>
        <w:rPr>
          <w:rFonts w:ascii="Times New Roman" w:hAnsi="Times New Roman"/>
          <w:color w:val="000000"/>
        </w:rPr>
        <w:t xml:space="preserve"> dle Přílohy č.1.</w:t>
      </w:r>
    </w:p>
    <w:p w14:paraId="4C3CCE19" w14:textId="77777777" w:rsidR="005719DC" w:rsidRPr="00B7709F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color w:val="000000"/>
        </w:rPr>
      </w:pPr>
      <w:r w:rsidRPr="001A7B9B">
        <w:rPr>
          <w:rFonts w:ascii="Times New Roman" w:hAnsi="Times New Roman"/>
        </w:rPr>
        <w:t>Sociální služby musí být poskytovány v rozsahu a kvalitě základních činností stanovených zákonem č. 108/2006 Sb., o sociálních službách, ve znění pozdějších předpisů (dále jen zákon o sociálních službách), prováděcími předpisy a dalšími obecně závaznými právními předpisy.</w:t>
      </w:r>
    </w:p>
    <w:p w14:paraId="53BB67A7" w14:textId="77777777" w:rsidR="00B7709F" w:rsidRPr="001A7B9B" w:rsidRDefault="00B7709F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  <w:u w:val="single"/>
        </w:rPr>
      </w:pPr>
      <w:r w:rsidRPr="001A7B9B">
        <w:rPr>
          <w:b/>
          <w:sz w:val="22"/>
          <w:szCs w:val="22"/>
          <w:u w:val="single"/>
        </w:rPr>
        <w:lastRenderedPageBreak/>
        <w:t>Článek II.</w:t>
      </w:r>
    </w:p>
    <w:p w14:paraId="578451F3" w14:textId="77777777" w:rsidR="00B7709F" w:rsidRDefault="00B7709F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 xml:space="preserve">Finanční dotace </w:t>
      </w:r>
    </w:p>
    <w:p w14:paraId="0A48C0C8" w14:textId="77777777" w:rsidR="009C5799" w:rsidRPr="001A7B9B" w:rsidRDefault="009C5799" w:rsidP="009C5799">
      <w:pPr>
        <w:spacing w:after="120"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2418628B" w14:textId="77777777" w:rsidR="00B7709F" w:rsidRPr="0036491D" w:rsidRDefault="00B7709F" w:rsidP="00B7709F">
      <w:pPr>
        <w:pStyle w:val="Odstavecseseznamem"/>
        <w:numPr>
          <w:ilvl w:val="0"/>
          <w:numId w:val="2"/>
        </w:numPr>
        <w:spacing w:after="120" w:line="240" w:lineRule="auto"/>
        <w:ind w:left="360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>Finanční dotací se rozumí finanční prostředky poskytnuté z rozpočtu M</w:t>
      </w:r>
      <w:r>
        <w:rPr>
          <w:rFonts w:ascii="Times New Roman" w:hAnsi="Times New Roman"/>
        </w:rPr>
        <w:t>ikroregionu</w:t>
      </w:r>
      <w:r w:rsidRPr="001A7B9B">
        <w:rPr>
          <w:rFonts w:ascii="Times New Roman" w:hAnsi="Times New Roman"/>
        </w:rPr>
        <w:t xml:space="preserve">. </w:t>
      </w:r>
    </w:p>
    <w:p w14:paraId="56893693" w14:textId="77777777" w:rsidR="00B7709F" w:rsidRPr="0036491D" w:rsidRDefault="00B7709F" w:rsidP="00B7709F">
      <w:pPr>
        <w:pStyle w:val="Odstavecseseznamem"/>
        <w:spacing w:after="120" w:line="240" w:lineRule="auto"/>
        <w:ind w:left="360"/>
        <w:contextualSpacing w:val="0"/>
        <w:jc w:val="both"/>
        <w:outlineLvl w:val="0"/>
        <w:rPr>
          <w:rFonts w:ascii="Times New Roman" w:hAnsi="Times New Roman"/>
        </w:rPr>
      </w:pPr>
      <w:r w:rsidRPr="0036491D">
        <w:rPr>
          <w:rFonts w:ascii="Times New Roman" w:hAnsi="Times New Roman"/>
        </w:rPr>
        <w:t>Poskytnutá finanční dotace pokrývá pouze část rozdílu veškerých nákladů a výnosů (viz příloha č. 2 k této veřejnoprávní smlouvě) dosažených při realizaci tohoto závazku neboli část vyrovnávací platby.</w:t>
      </w:r>
    </w:p>
    <w:p w14:paraId="68FF9B90" w14:textId="77777777" w:rsidR="00B7709F" w:rsidRPr="001A7B9B" w:rsidRDefault="00B7709F" w:rsidP="00B7709F">
      <w:pPr>
        <w:pStyle w:val="Odstavecseseznamem"/>
        <w:spacing w:after="120" w:line="240" w:lineRule="auto"/>
        <w:ind w:left="360"/>
        <w:contextualSpacing w:val="0"/>
        <w:jc w:val="both"/>
        <w:outlineLvl w:val="0"/>
        <w:rPr>
          <w:rFonts w:ascii="Times New Roman" w:hAnsi="Times New Roman"/>
        </w:rPr>
      </w:pPr>
      <w:r w:rsidRPr="0036491D">
        <w:rPr>
          <w:rFonts w:ascii="Times New Roman" w:hAnsi="Times New Roman"/>
        </w:rPr>
        <w:t xml:space="preserve">Výše finanční dotace se </w:t>
      </w:r>
      <w:r w:rsidR="002D40B8" w:rsidRPr="0036491D">
        <w:rPr>
          <w:rFonts w:ascii="Times New Roman" w:hAnsi="Times New Roman"/>
        </w:rPr>
        <w:t xml:space="preserve">odvíjí od rozdílu </w:t>
      </w:r>
      <w:r w:rsidRPr="0036491D">
        <w:rPr>
          <w:rFonts w:ascii="Times New Roman" w:hAnsi="Times New Roman"/>
        </w:rPr>
        <w:t xml:space="preserve">mezi náklady a výnosy prokazatelně vzniklými </w:t>
      </w:r>
      <w:r w:rsidRPr="001A7B9B">
        <w:rPr>
          <w:rFonts w:ascii="Times New Roman" w:hAnsi="Times New Roman"/>
        </w:rPr>
        <w:t>v souvislosti s poskytováním sociální služby.</w:t>
      </w:r>
    </w:p>
    <w:p w14:paraId="30FFCE50" w14:textId="77777777" w:rsidR="00B7709F" w:rsidRPr="00F61106" w:rsidRDefault="00B7709F" w:rsidP="00B7709F">
      <w:pPr>
        <w:pStyle w:val="Odstavecseseznamem"/>
        <w:spacing w:after="120" w:line="240" w:lineRule="auto"/>
        <w:ind w:left="357"/>
        <w:contextualSpacing w:val="0"/>
        <w:jc w:val="both"/>
        <w:outlineLvl w:val="0"/>
        <w:rPr>
          <w:rFonts w:ascii="Times New Roman" w:hAnsi="Times New Roman"/>
        </w:rPr>
      </w:pPr>
      <w:r w:rsidRPr="00F61106">
        <w:rPr>
          <w:rFonts w:ascii="Times New Roman" w:hAnsi="Times New Roman"/>
        </w:rPr>
        <w:t xml:space="preserve">Výše finanční dotace je </w:t>
      </w:r>
      <w:r>
        <w:rPr>
          <w:rFonts w:ascii="Times New Roman" w:hAnsi="Times New Roman"/>
        </w:rPr>
        <w:t xml:space="preserve">dána usnesením </w:t>
      </w:r>
      <w:r w:rsidR="0081530D">
        <w:rPr>
          <w:rFonts w:ascii="Times New Roman" w:hAnsi="Times New Roman"/>
          <w:color w:val="FF0000"/>
        </w:rPr>
        <w:t>č. XX</w:t>
      </w:r>
      <w:r w:rsidRPr="0081530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Valné hromady DSO Mikroregion Valašskomeziříčsko-</w:t>
      </w:r>
      <w:proofErr w:type="spellStart"/>
      <w:r>
        <w:rPr>
          <w:rFonts w:ascii="Times New Roman" w:hAnsi="Times New Roman"/>
        </w:rPr>
        <w:t>Kelečsko</w:t>
      </w:r>
      <w:proofErr w:type="spellEnd"/>
      <w:r>
        <w:rPr>
          <w:rFonts w:ascii="Times New Roman" w:hAnsi="Times New Roman"/>
        </w:rPr>
        <w:t xml:space="preserve"> ze dne </w:t>
      </w:r>
      <w:r w:rsidR="0081530D">
        <w:rPr>
          <w:rFonts w:ascii="Times New Roman" w:hAnsi="Times New Roman"/>
          <w:color w:val="FF0000"/>
        </w:rPr>
        <w:t>DD.MM.RRRR</w:t>
      </w:r>
      <w:r>
        <w:rPr>
          <w:rFonts w:ascii="Times New Roman" w:hAnsi="Times New Roman"/>
        </w:rPr>
        <w:t>. P</w:t>
      </w:r>
      <w:r w:rsidRPr="00F61106">
        <w:rPr>
          <w:rFonts w:ascii="Times New Roman" w:hAnsi="Times New Roman"/>
        </w:rPr>
        <w:t>ovolená výše přiměřeného zisku na  P</w:t>
      </w:r>
      <w:r w:rsidR="003F2031">
        <w:rPr>
          <w:rFonts w:ascii="Times New Roman" w:hAnsi="Times New Roman"/>
        </w:rPr>
        <w:t xml:space="preserve">oskytovatele sociální služby je </w:t>
      </w:r>
      <w:r w:rsidR="003F2031" w:rsidRPr="00307106">
        <w:rPr>
          <w:rFonts w:ascii="Times New Roman" w:hAnsi="Times New Roman"/>
          <w:color w:val="FF0000"/>
        </w:rPr>
        <w:t>…….</w:t>
      </w:r>
      <w:r w:rsidRPr="00307106">
        <w:rPr>
          <w:rFonts w:ascii="Times New Roman" w:hAnsi="Times New Roman"/>
          <w:color w:val="FF0000"/>
        </w:rPr>
        <w:t xml:space="preserve"> % </w:t>
      </w:r>
      <w:proofErr w:type="spellStart"/>
      <w:r w:rsidRPr="00307106">
        <w:rPr>
          <w:rFonts w:ascii="Times New Roman" w:hAnsi="Times New Roman"/>
          <w:color w:val="FF0000"/>
        </w:rPr>
        <w:t>p.a</w:t>
      </w:r>
      <w:proofErr w:type="spellEnd"/>
      <w:r w:rsidRPr="00307106">
        <w:rPr>
          <w:rFonts w:ascii="Times New Roman" w:hAnsi="Times New Roman"/>
          <w:color w:val="FF0000"/>
        </w:rPr>
        <w:t xml:space="preserve">. </w:t>
      </w:r>
      <w:r w:rsidRPr="000F4EE3">
        <w:rPr>
          <w:rFonts w:ascii="Times New Roman" w:hAnsi="Times New Roman"/>
        </w:rPr>
        <w:t xml:space="preserve">(viz </w:t>
      </w:r>
      <w:r w:rsidR="002D40B8" w:rsidRPr="008B57EA">
        <w:rPr>
          <w:rFonts w:ascii="Times New Roman" w:hAnsi="Times New Roman"/>
        </w:rPr>
        <w:t>http://ec.europa.eu/competition/state_aid/legislation/swap_rates_en.html</w:t>
      </w:r>
      <w:r w:rsidRPr="000F4EE3">
        <w:rPr>
          <w:rFonts w:ascii="Times New Roman" w:hAnsi="Times New Roman"/>
        </w:rPr>
        <w:t>)</w:t>
      </w:r>
      <w:r w:rsidRPr="00F61106">
        <w:rPr>
          <w:rFonts w:ascii="Times New Roman" w:hAnsi="Times New Roman"/>
        </w:rPr>
        <w:t xml:space="preserve"> včetně ze všech nákladů Poskytovatele sociální služby.</w:t>
      </w:r>
    </w:p>
    <w:p w14:paraId="609A9539" w14:textId="1D595C68" w:rsidR="009C5799" w:rsidRDefault="00B7709F" w:rsidP="009C5799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Finanční dotaci lze použít na úhradu </w:t>
      </w:r>
      <w:r w:rsidRPr="008E1EC5">
        <w:rPr>
          <w:rFonts w:ascii="Times New Roman" w:hAnsi="Times New Roman"/>
        </w:rPr>
        <w:t xml:space="preserve">uznatelných nákladů v souladu s „Zásadami kofinancování </w:t>
      </w:r>
      <w:r w:rsidRPr="003809A2">
        <w:rPr>
          <w:rFonts w:ascii="Times New Roman" w:hAnsi="Times New Roman"/>
        </w:rPr>
        <w:t>sociálních a souvisejících služeb v Mikroregionu Valašskomeziříčsko-</w:t>
      </w:r>
      <w:proofErr w:type="spellStart"/>
      <w:r w:rsidRPr="003809A2">
        <w:rPr>
          <w:rFonts w:ascii="Times New Roman" w:hAnsi="Times New Roman"/>
        </w:rPr>
        <w:t>Kelečsko</w:t>
      </w:r>
      <w:proofErr w:type="spellEnd"/>
      <w:r w:rsidRPr="003809A2">
        <w:rPr>
          <w:rFonts w:ascii="Times New Roman" w:hAnsi="Times New Roman"/>
        </w:rPr>
        <w:t>“ a na to navazujícího schváleného „Programu kofinancování sociálních a souvisejících služeb v Mikroregionu Valašsk</w:t>
      </w:r>
      <w:r w:rsidR="0081530D" w:rsidRPr="003809A2">
        <w:rPr>
          <w:rFonts w:ascii="Times New Roman" w:hAnsi="Times New Roman"/>
        </w:rPr>
        <w:t>omeziříčsko-</w:t>
      </w:r>
      <w:proofErr w:type="spellStart"/>
      <w:r w:rsidR="0081530D" w:rsidRPr="003809A2">
        <w:rPr>
          <w:rFonts w:ascii="Times New Roman" w:hAnsi="Times New Roman"/>
        </w:rPr>
        <w:t>Kelečsko</w:t>
      </w:r>
      <w:proofErr w:type="spellEnd"/>
      <w:r w:rsidR="0081530D" w:rsidRPr="003809A2">
        <w:rPr>
          <w:rFonts w:ascii="Times New Roman" w:hAnsi="Times New Roman"/>
        </w:rPr>
        <w:t xml:space="preserve"> na rok 202</w:t>
      </w:r>
      <w:r w:rsidR="00307106">
        <w:rPr>
          <w:rFonts w:ascii="Times New Roman" w:hAnsi="Times New Roman"/>
        </w:rPr>
        <w:t>2</w:t>
      </w:r>
      <w:r w:rsidRPr="003809A2">
        <w:rPr>
          <w:rFonts w:ascii="Times New Roman" w:hAnsi="Times New Roman"/>
        </w:rPr>
        <w:t>“, které prokazateln</w:t>
      </w:r>
      <w:r w:rsidR="0081530D" w:rsidRPr="003809A2">
        <w:rPr>
          <w:rFonts w:ascii="Times New Roman" w:hAnsi="Times New Roman"/>
        </w:rPr>
        <w:t>ě vznikly v období od 1. 1. 202</w:t>
      </w:r>
      <w:r w:rsidR="00307106">
        <w:rPr>
          <w:rFonts w:ascii="Times New Roman" w:hAnsi="Times New Roman"/>
        </w:rPr>
        <w:t>2</w:t>
      </w:r>
      <w:r w:rsidR="0081530D" w:rsidRPr="003809A2">
        <w:rPr>
          <w:rFonts w:ascii="Times New Roman" w:hAnsi="Times New Roman"/>
        </w:rPr>
        <w:t xml:space="preserve"> do 31. 12. 202</w:t>
      </w:r>
      <w:r w:rsidR="00307106">
        <w:rPr>
          <w:rFonts w:ascii="Times New Roman" w:hAnsi="Times New Roman"/>
        </w:rPr>
        <w:t>2</w:t>
      </w:r>
      <w:r w:rsidRPr="003809A2">
        <w:rPr>
          <w:rFonts w:ascii="Times New Roman" w:hAnsi="Times New Roman"/>
        </w:rPr>
        <w:t xml:space="preserve"> a budou uhr</w:t>
      </w:r>
      <w:r w:rsidR="0081530D" w:rsidRPr="003809A2">
        <w:rPr>
          <w:rFonts w:ascii="Times New Roman" w:hAnsi="Times New Roman"/>
        </w:rPr>
        <w:t>azeny nejpozději do  20. 1. 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>. Finanční dotace podléhá vyúčtování, které příjemce předloží do 31. 1. 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 xml:space="preserve"> do sídla Mikroregionu, a to na předepsaném formuláři. V případě nesplnění uvedených povinností musí Poskytovatel sociální služby neoprávněně použitých nebo zadržených prostředků vrátit Mikroregionu, a to nej</w:t>
      </w:r>
      <w:r w:rsidR="0081530D" w:rsidRPr="003809A2">
        <w:rPr>
          <w:rFonts w:ascii="Times New Roman" w:hAnsi="Times New Roman"/>
        </w:rPr>
        <w:t>později do 28. 2. 202</w:t>
      </w:r>
      <w:r w:rsidR="00307106">
        <w:rPr>
          <w:rFonts w:ascii="Times New Roman" w:hAnsi="Times New Roman"/>
        </w:rPr>
        <w:t>3</w:t>
      </w:r>
      <w:r w:rsidR="009C5799" w:rsidRPr="003809A2">
        <w:rPr>
          <w:rFonts w:ascii="Times New Roman" w:hAnsi="Times New Roman"/>
        </w:rPr>
        <w:t>.</w:t>
      </w:r>
    </w:p>
    <w:p w14:paraId="255B9475" w14:textId="77777777" w:rsidR="009C5799" w:rsidRPr="009C5799" w:rsidRDefault="00B7709F" w:rsidP="009C5799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9C5799">
        <w:rPr>
          <w:rFonts w:ascii="Times New Roman" w:hAnsi="Times New Roman"/>
          <w:color w:val="000000"/>
          <w:spacing w:val="-2"/>
        </w:rPr>
        <w:t>Finanční dotace</w:t>
      </w:r>
      <w:r w:rsidRPr="009C5799">
        <w:rPr>
          <w:rFonts w:ascii="Times New Roman" w:hAnsi="Times New Roman"/>
          <w:spacing w:val="-2"/>
        </w:rPr>
        <w:t xml:space="preserve"> je poskytnuta jednorázově.</w:t>
      </w:r>
    </w:p>
    <w:p w14:paraId="455B23CC" w14:textId="77777777" w:rsidR="009C5799" w:rsidRDefault="009C5799" w:rsidP="0036491D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outlineLvl w:val="0"/>
        <w:rPr>
          <w:b/>
          <w:u w:val="single"/>
        </w:rPr>
      </w:pPr>
    </w:p>
    <w:p w14:paraId="54791409" w14:textId="77777777" w:rsidR="00B7709F" w:rsidRPr="009C5799" w:rsidRDefault="009C5799" w:rsidP="009C5799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Článek </w:t>
      </w:r>
      <w:r w:rsidR="00B7709F" w:rsidRPr="009C5799">
        <w:rPr>
          <w:b/>
          <w:sz w:val="22"/>
          <w:szCs w:val="22"/>
          <w:u w:val="single"/>
        </w:rPr>
        <w:t>III.</w:t>
      </w:r>
    </w:p>
    <w:p w14:paraId="44028FAF" w14:textId="77777777" w:rsidR="00B7709F" w:rsidRDefault="00B7709F" w:rsidP="00B7709F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Výše finanční dotace a její splatnost</w:t>
      </w:r>
    </w:p>
    <w:p w14:paraId="314F146D" w14:textId="77777777" w:rsidR="009C5799" w:rsidRPr="001A7B9B" w:rsidRDefault="009C5799" w:rsidP="009C5799">
      <w:pPr>
        <w:spacing w:after="120"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41CF69FF" w14:textId="77777777" w:rsidR="00B7709F" w:rsidRPr="0036491D" w:rsidRDefault="00B7709F" w:rsidP="00B7709F">
      <w:pPr>
        <w:spacing w:after="120"/>
        <w:ind w:left="425" w:hanging="425"/>
        <w:jc w:val="both"/>
        <w:outlineLvl w:val="0"/>
        <w:rPr>
          <w:sz w:val="22"/>
          <w:szCs w:val="22"/>
        </w:rPr>
      </w:pPr>
      <w:r w:rsidRPr="00F61106">
        <w:rPr>
          <w:sz w:val="22"/>
          <w:szCs w:val="22"/>
        </w:rPr>
        <w:t xml:space="preserve">1.  </w:t>
      </w:r>
      <w:r w:rsidRPr="00F61106">
        <w:rPr>
          <w:sz w:val="22"/>
          <w:szCs w:val="22"/>
        </w:rPr>
        <w:tab/>
      </w:r>
      <w:r w:rsidRPr="0036491D">
        <w:rPr>
          <w:sz w:val="22"/>
          <w:szCs w:val="22"/>
        </w:rPr>
        <w:t xml:space="preserve">Mikroregion touto smlouvou poskytne Poskytovateli sociálních služeb, na základě jeho žádosti, finanční dotaci v celkové </w:t>
      </w:r>
      <w:r w:rsidRPr="0081530D">
        <w:rPr>
          <w:color w:val="000000" w:themeColor="text1"/>
          <w:sz w:val="22"/>
          <w:szCs w:val="22"/>
        </w:rPr>
        <w:t xml:space="preserve">výši </w:t>
      </w:r>
      <w:r w:rsidR="0081530D" w:rsidRPr="0081530D">
        <w:rPr>
          <w:b/>
          <w:color w:val="FF0000"/>
          <w:sz w:val="22"/>
          <w:szCs w:val="22"/>
        </w:rPr>
        <w:t>XX,-</w:t>
      </w:r>
      <w:r w:rsidR="004E25E0" w:rsidRPr="0081530D">
        <w:rPr>
          <w:b/>
          <w:color w:val="FF0000"/>
          <w:sz w:val="22"/>
          <w:szCs w:val="22"/>
        </w:rPr>
        <w:t xml:space="preserve"> </w:t>
      </w:r>
      <w:r w:rsidRPr="0081530D">
        <w:rPr>
          <w:b/>
          <w:color w:val="FF0000"/>
          <w:sz w:val="22"/>
          <w:szCs w:val="22"/>
        </w:rPr>
        <w:t>Kč</w:t>
      </w:r>
      <w:r w:rsidRPr="0081530D">
        <w:rPr>
          <w:color w:val="FF0000"/>
          <w:sz w:val="22"/>
          <w:szCs w:val="22"/>
        </w:rPr>
        <w:t xml:space="preserve"> </w:t>
      </w:r>
      <w:r w:rsidRPr="0036491D">
        <w:rPr>
          <w:sz w:val="22"/>
          <w:szCs w:val="22"/>
        </w:rPr>
        <w:t>(</w:t>
      </w:r>
      <w:r w:rsidRPr="0081530D">
        <w:rPr>
          <w:sz w:val="22"/>
          <w:szCs w:val="22"/>
        </w:rPr>
        <w:t>slovy:</w:t>
      </w:r>
      <w:r w:rsidR="00C15472" w:rsidRPr="0081530D">
        <w:rPr>
          <w:sz w:val="22"/>
          <w:szCs w:val="22"/>
        </w:rPr>
        <w:t xml:space="preserve"> </w:t>
      </w:r>
      <w:r w:rsidR="0081530D" w:rsidRPr="0081530D">
        <w:rPr>
          <w:sz w:val="22"/>
          <w:szCs w:val="22"/>
        </w:rPr>
        <w:t>……………</w:t>
      </w:r>
      <w:r w:rsidRPr="0081530D">
        <w:rPr>
          <w:sz w:val="22"/>
          <w:szCs w:val="22"/>
        </w:rPr>
        <w:t xml:space="preserve">) </w:t>
      </w:r>
      <w:r w:rsidRPr="0036491D">
        <w:rPr>
          <w:sz w:val="22"/>
          <w:szCs w:val="22"/>
        </w:rPr>
        <w:t xml:space="preserve">na úhradu nákladů spojených s poskytováním sociálních služeb  a Poskytovatel sociálních služeb tuto částku přijímá. </w:t>
      </w:r>
    </w:p>
    <w:p w14:paraId="4D2231A7" w14:textId="77777777" w:rsidR="00B7709F" w:rsidRPr="0036491D" w:rsidRDefault="00B7709F" w:rsidP="00B7709F">
      <w:pPr>
        <w:ind w:firstLine="360"/>
        <w:jc w:val="both"/>
        <w:outlineLvl w:val="0"/>
        <w:rPr>
          <w:sz w:val="22"/>
          <w:szCs w:val="22"/>
        </w:rPr>
      </w:pPr>
      <w:r w:rsidRPr="0036491D">
        <w:rPr>
          <w:sz w:val="22"/>
          <w:szCs w:val="22"/>
        </w:rPr>
        <w:t>Z této částky je určeno:</w:t>
      </w:r>
    </w:p>
    <w:p w14:paraId="33D7C197" w14:textId="77777777" w:rsidR="00B7709F" w:rsidRPr="0036491D" w:rsidRDefault="0081530D" w:rsidP="00B7709F">
      <w:pPr>
        <w:numPr>
          <w:ilvl w:val="0"/>
          <w:numId w:val="3"/>
        </w:numPr>
        <w:spacing w:after="120" w:line="276" w:lineRule="auto"/>
        <w:jc w:val="both"/>
        <w:outlineLvl w:val="0"/>
        <w:rPr>
          <w:sz w:val="22"/>
          <w:szCs w:val="22"/>
        </w:rPr>
      </w:pPr>
      <w:r w:rsidRPr="0081530D">
        <w:rPr>
          <w:color w:val="FF0000"/>
          <w:sz w:val="22"/>
          <w:szCs w:val="22"/>
        </w:rPr>
        <w:t>XX</w:t>
      </w:r>
      <w:r w:rsidR="004E25E0" w:rsidRPr="0036491D">
        <w:rPr>
          <w:sz w:val="22"/>
          <w:szCs w:val="22"/>
        </w:rPr>
        <w:t xml:space="preserve">,- </w:t>
      </w:r>
      <w:r w:rsidR="00B7709F" w:rsidRPr="0036491D">
        <w:rPr>
          <w:sz w:val="22"/>
          <w:szCs w:val="22"/>
        </w:rPr>
        <w:t xml:space="preserve">Kč (slovy: </w:t>
      </w:r>
      <w:r>
        <w:rPr>
          <w:sz w:val="22"/>
          <w:szCs w:val="22"/>
        </w:rPr>
        <w:t>…………………..</w:t>
      </w:r>
      <w:r w:rsidR="004E25E0" w:rsidRPr="0036491D">
        <w:rPr>
          <w:sz w:val="22"/>
          <w:szCs w:val="22"/>
        </w:rPr>
        <w:t xml:space="preserve">) na službu </w:t>
      </w:r>
      <w:r>
        <w:rPr>
          <w:sz w:val="22"/>
          <w:szCs w:val="22"/>
        </w:rPr>
        <w:t xml:space="preserve">…………………….. </w:t>
      </w:r>
      <w:r w:rsidR="004E25E0" w:rsidRPr="0036491D">
        <w:rPr>
          <w:sz w:val="22"/>
          <w:szCs w:val="22"/>
        </w:rPr>
        <w:t xml:space="preserve"> (ID </w:t>
      </w:r>
      <w:r>
        <w:rPr>
          <w:sz w:val="22"/>
          <w:szCs w:val="22"/>
        </w:rPr>
        <w:t>………………</w:t>
      </w:r>
      <w:r w:rsidR="004E25E0" w:rsidRPr="0036491D">
        <w:rPr>
          <w:sz w:val="22"/>
          <w:szCs w:val="22"/>
        </w:rPr>
        <w:t>)</w:t>
      </w:r>
    </w:p>
    <w:p w14:paraId="772A833C" w14:textId="77777777" w:rsidR="009C5799" w:rsidRDefault="00B7709F" w:rsidP="009C5799">
      <w:pPr>
        <w:ind w:left="360" w:hanging="360"/>
        <w:jc w:val="both"/>
        <w:rPr>
          <w:sz w:val="22"/>
          <w:szCs w:val="22"/>
        </w:rPr>
      </w:pPr>
      <w:r w:rsidRPr="00F61106">
        <w:rPr>
          <w:sz w:val="22"/>
          <w:szCs w:val="22"/>
        </w:rPr>
        <w:t xml:space="preserve">2. </w:t>
      </w:r>
      <w:r w:rsidRPr="00F61106">
        <w:rPr>
          <w:sz w:val="22"/>
          <w:szCs w:val="22"/>
        </w:rPr>
        <w:tab/>
        <w:t>Finanční dotace bude vyplacena</w:t>
      </w:r>
      <w:r w:rsidR="0081530D">
        <w:rPr>
          <w:sz w:val="22"/>
          <w:szCs w:val="22"/>
        </w:rPr>
        <w:t xml:space="preserve"> nejpozději</w:t>
      </w:r>
      <w:r>
        <w:rPr>
          <w:sz w:val="22"/>
          <w:szCs w:val="22"/>
        </w:rPr>
        <w:t xml:space="preserve"> do 15</w:t>
      </w:r>
      <w:r w:rsidRPr="00F61106">
        <w:rPr>
          <w:sz w:val="22"/>
          <w:szCs w:val="22"/>
        </w:rPr>
        <w:t xml:space="preserve"> </w:t>
      </w:r>
      <w:r w:rsidR="003F2031" w:rsidRPr="003F2031">
        <w:rPr>
          <w:color w:val="FF0000"/>
          <w:sz w:val="22"/>
          <w:szCs w:val="22"/>
        </w:rPr>
        <w:t xml:space="preserve">kalendářních </w:t>
      </w:r>
      <w:r w:rsidRPr="00F61106">
        <w:rPr>
          <w:sz w:val="22"/>
          <w:szCs w:val="22"/>
        </w:rPr>
        <w:t xml:space="preserve">dnů </w:t>
      </w:r>
      <w:r w:rsidR="009C5799">
        <w:rPr>
          <w:sz w:val="22"/>
          <w:szCs w:val="22"/>
        </w:rPr>
        <w:t>od uzavření této Smlouvy</w:t>
      </w:r>
      <w:r w:rsidR="0081530D" w:rsidRPr="0081530D">
        <w:rPr>
          <w:color w:val="FF0000"/>
          <w:sz w:val="22"/>
          <w:szCs w:val="22"/>
        </w:rPr>
        <w:t>/zveřejnění této smlouvy v Registru smluv</w:t>
      </w:r>
      <w:r w:rsidR="009C5799">
        <w:rPr>
          <w:sz w:val="22"/>
          <w:szCs w:val="22"/>
        </w:rPr>
        <w:t>.</w:t>
      </w:r>
    </w:p>
    <w:p w14:paraId="34F99CA5" w14:textId="77777777" w:rsidR="0036491D" w:rsidRDefault="0036491D" w:rsidP="009C5799">
      <w:pPr>
        <w:ind w:left="360" w:hanging="360"/>
        <w:jc w:val="both"/>
        <w:rPr>
          <w:sz w:val="22"/>
          <w:szCs w:val="22"/>
        </w:rPr>
      </w:pPr>
    </w:p>
    <w:p w14:paraId="66FB258E" w14:textId="77777777" w:rsidR="009C5799" w:rsidRDefault="009C5799" w:rsidP="009C5799">
      <w:pPr>
        <w:ind w:left="360" w:hanging="360"/>
        <w:jc w:val="both"/>
        <w:rPr>
          <w:sz w:val="22"/>
          <w:szCs w:val="22"/>
        </w:rPr>
      </w:pPr>
    </w:p>
    <w:p w14:paraId="4BDC9A97" w14:textId="77777777" w:rsidR="00B7709F" w:rsidRPr="001A7B9B" w:rsidRDefault="00B7709F" w:rsidP="00B7709F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1A7B9B">
        <w:rPr>
          <w:b/>
          <w:sz w:val="22"/>
          <w:szCs w:val="22"/>
          <w:u w:val="single"/>
        </w:rPr>
        <w:t>Článek IV.</w:t>
      </w:r>
    </w:p>
    <w:p w14:paraId="6923832C" w14:textId="77777777" w:rsidR="00B7709F" w:rsidRDefault="00B7709F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Vyúčtování finanční dotace</w:t>
      </w:r>
    </w:p>
    <w:p w14:paraId="126C138B" w14:textId="77777777" w:rsidR="009C5799" w:rsidRPr="003809A2" w:rsidRDefault="009C5799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573665D4" w14:textId="53814605" w:rsidR="00B7709F" w:rsidRPr="003809A2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3809A2">
        <w:rPr>
          <w:rFonts w:ascii="Times New Roman" w:hAnsi="Times New Roman"/>
        </w:rPr>
        <w:t xml:space="preserve">Poskytovatel sociální služby je povinen předložit Mikroregionu vyúčtování finanční dotace v termínu do </w:t>
      </w:r>
      <w:r w:rsidR="0081530D" w:rsidRPr="003809A2">
        <w:rPr>
          <w:rFonts w:ascii="Times New Roman" w:hAnsi="Times New Roman"/>
        </w:rPr>
        <w:t>31. 1. 202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>.</w:t>
      </w:r>
    </w:p>
    <w:p w14:paraId="5CED67E8" w14:textId="63E07FED" w:rsidR="00B7709F" w:rsidRPr="003809A2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3809A2">
        <w:rPr>
          <w:rFonts w:ascii="Times New Roman" w:hAnsi="Times New Roman"/>
        </w:rPr>
        <w:t xml:space="preserve">Vyúčtováním se rozumí přehled o skutečných nákladech a výnosech vztahujících se k jednotlivým sociálním službám za rok </w:t>
      </w:r>
      <w:r w:rsidR="0081530D" w:rsidRPr="003809A2">
        <w:rPr>
          <w:rFonts w:ascii="Times New Roman" w:hAnsi="Times New Roman"/>
        </w:rPr>
        <w:t>202</w:t>
      </w:r>
      <w:r w:rsidR="00307106">
        <w:rPr>
          <w:rFonts w:ascii="Times New Roman" w:hAnsi="Times New Roman"/>
        </w:rPr>
        <w:t>2</w:t>
      </w:r>
      <w:r w:rsidRPr="003809A2">
        <w:rPr>
          <w:rFonts w:ascii="Times New Roman" w:hAnsi="Times New Roman"/>
        </w:rPr>
        <w:t xml:space="preserve">, včetně vyčíslení případného přeplatku vyplývajícího z poskytnutých záloh. Přeplatek (nadměrná vyrovnávací platba) bude navrácena Mikroregionu do </w:t>
      </w:r>
      <w:r w:rsidR="0081530D" w:rsidRPr="003809A2">
        <w:rPr>
          <w:rFonts w:ascii="Times New Roman" w:hAnsi="Times New Roman"/>
        </w:rPr>
        <w:t>28. 2. 202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>.</w:t>
      </w:r>
    </w:p>
    <w:p w14:paraId="1AB80CB8" w14:textId="16B664E9" w:rsidR="00B7709F" w:rsidRPr="003809A2" w:rsidRDefault="00B7709F" w:rsidP="009C5799">
      <w:pPr>
        <w:pStyle w:val="Odstavecseseznamem"/>
        <w:numPr>
          <w:ilvl w:val="0"/>
          <w:numId w:val="4"/>
        </w:numPr>
        <w:tabs>
          <w:tab w:val="num" w:pos="426"/>
        </w:tabs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lastRenderedPageBreak/>
        <w:t xml:space="preserve">Při kontrole </w:t>
      </w:r>
      <w:r w:rsidRPr="003809A2">
        <w:rPr>
          <w:rFonts w:ascii="Times New Roman" w:hAnsi="Times New Roman"/>
        </w:rPr>
        <w:t xml:space="preserve">vyúčtování Mikroregionem bude postupováno dle Zásad kofinancování sociálních a souvisejících služeb </w:t>
      </w:r>
      <w:r w:rsidR="009C5799" w:rsidRPr="003809A2">
        <w:rPr>
          <w:rFonts w:ascii="Times New Roman" w:hAnsi="Times New Roman"/>
        </w:rPr>
        <w:t>v Mikroregionu Valašskomeziříčsko-</w:t>
      </w:r>
      <w:proofErr w:type="spellStart"/>
      <w:r w:rsidR="009C5799" w:rsidRPr="003809A2">
        <w:rPr>
          <w:rFonts w:ascii="Times New Roman" w:hAnsi="Times New Roman"/>
        </w:rPr>
        <w:t>Kelečsko</w:t>
      </w:r>
      <w:proofErr w:type="spellEnd"/>
      <w:r w:rsidR="009C5799" w:rsidRPr="003809A2">
        <w:rPr>
          <w:rFonts w:ascii="Times New Roman" w:hAnsi="Times New Roman"/>
        </w:rPr>
        <w:t xml:space="preserve"> a na to navazujícího schváleného</w:t>
      </w:r>
      <w:r w:rsidRPr="003809A2">
        <w:rPr>
          <w:rFonts w:ascii="Times New Roman" w:hAnsi="Times New Roman"/>
        </w:rPr>
        <w:t xml:space="preserve"> </w:t>
      </w:r>
      <w:r w:rsidR="009C5799" w:rsidRPr="003809A2">
        <w:rPr>
          <w:rFonts w:ascii="Times New Roman" w:hAnsi="Times New Roman"/>
        </w:rPr>
        <w:t>Programu kofinancování sociálních a souvisejících služeb v Mikroregionu Valašsko</w:t>
      </w:r>
      <w:r w:rsidR="0081530D" w:rsidRPr="003809A2">
        <w:rPr>
          <w:rFonts w:ascii="Times New Roman" w:hAnsi="Times New Roman"/>
        </w:rPr>
        <w:t>meziříčsko-</w:t>
      </w:r>
      <w:proofErr w:type="spellStart"/>
      <w:r w:rsidR="0081530D" w:rsidRPr="003809A2">
        <w:rPr>
          <w:rFonts w:ascii="Times New Roman" w:hAnsi="Times New Roman"/>
        </w:rPr>
        <w:t>Kelečsko</w:t>
      </w:r>
      <w:proofErr w:type="spellEnd"/>
      <w:r w:rsidR="0081530D" w:rsidRPr="003809A2">
        <w:rPr>
          <w:rFonts w:ascii="Times New Roman" w:hAnsi="Times New Roman"/>
        </w:rPr>
        <w:t xml:space="preserve"> pro rok 202</w:t>
      </w:r>
      <w:r w:rsidR="00307106">
        <w:rPr>
          <w:rFonts w:ascii="Times New Roman" w:hAnsi="Times New Roman"/>
        </w:rPr>
        <w:t>2</w:t>
      </w:r>
      <w:r w:rsidR="009C5799" w:rsidRPr="003809A2">
        <w:rPr>
          <w:rFonts w:ascii="Times New Roman" w:hAnsi="Times New Roman"/>
        </w:rPr>
        <w:t>.</w:t>
      </w:r>
    </w:p>
    <w:p w14:paraId="21CCB5BA" w14:textId="77777777" w:rsidR="00B7709F" w:rsidRPr="00F61106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3809A2">
        <w:rPr>
          <w:rFonts w:ascii="Times New Roman" w:hAnsi="Times New Roman"/>
        </w:rPr>
        <w:t xml:space="preserve">Po kontrole vyúčtování Mikroregionem bude Poskytovateli sociální služby oznámeno odsouhlasení vyúčtování. V případě, že předložené vyúčtování </w:t>
      </w:r>
      <w:r w:rsidRPr="00F61106">
        <w:rPr>
          <w:rFonts w:ascii="Times New Roman" w:hAnsi="Times New Roman"/>
        </w:rPr>
        <w:t xml:space="preserve">neobsahuje požadované informace nebo jsou tyto informace neúplné či nesrozumitelné, je pracovník </w:t>
      </w:r>
      <w:r>
        <w:rPr>
          <w:rFonts w:ascii="Times New Roman" w:hAnsi="Times New Roman"/>
        </w:rPr>
        <w:t>Mikroregionu</w:t>
      </w:r>
      <w:r w:rsidRPr="00F61106">
        <w:rPr>
          <w:rFonts w:ascii="Times New Roman" w:hAnsi="Times New Roman"/>
        </w:rPr>
        <w:t xml:space="preserve"> oprávněn požadovat od Poskytovatele sociální služby doplnění či úpravu podaného vyúčtování do stanovené lhůty.</w:t>
      </w:r>
    </w:p>
    <w:p w14:paraId="456473F7" w14:textId="77777777" w:rsidR="00B7709F" w:rsidRPr="001A7B9B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Pokud Poskytovatel sociální služby nesprávně vyčíslí přeplatek poskytnutých záloh a částka vyčísleného přeplatku bude nižší než skutečný přeplatek, je Poskytovatel sociální služby povinen na základě výzvy pracovníka </w:t>
      </w:r>
      <w:r>
        <w:rPr>
          <w:rFonts w:ascii="Times New Roman" w:hAnsi="Times New Roman"/>
        </w:rPr>
        <w:t>Mikroregionu</w:t>
      </w:r>
      <w:r w:rsidRPr="001A7B9B">
        <w:rPr>
          <w:rFonts w:ascii="Times New Roman" w:hAnsi="Times New Roman"/>
        </w:rPr>
        <w:t xml:space="preserve"> bez zbytečného odkladu provést opravu a rozdíl vrátit na účet M</w:t>
      </w:r>
      <w:r>
        <w:rPr>
          <w:rFonts w:ascii="Times New Roman" w:hAnsi="Times New Roman"/>
        </w:rPr>
        <w:t>ikroregionu</w:t>
      </w:r>
      <w:r w:rsidRPr="001A7B9B">
        <w:rPr>
          <w:rFonts w:ascii="Times New Roman" w:hAnsi="Times New Roman"/>
        </w:rPr>
        <w:t>.</w:t>
      </w:r>
    </w:p>
    <w:p w14:paraId="39C1AAF0" w14:textId="77777777" w:rsidR="009C5799" w:rsidRDefault="009C5799" w:rsidP="00B7709F">
      <w:pPr>
        <w:spacing w:after="120"/>
        <w:jc w:val="both"/>
        <w:rPr>
          <w:color w:val="000000"/>
        </w:rPr>
      </w:pPr>
    </w:p>
    <w:p w14:paraId="55C79BB8" w14:textId="77777777" w:rsidR="009C5799" w:rsidRPr="001A7B9B" w:rsidRDefault="009C5799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Článek</w:t>
      </w:r>
      <w:r w:rsidRPr="001A7B9B">
        <w:rPr>
          <w:b/>
          <w:sz w:val="22"/>
          <w:szCs w:val="22"/>
          <w:u w:val="single"/>
        </w:rPr>
        <w:t xml:space="preserve"> V.</w:t>
      </w:r>
    </w:p>
    <w:p w14:paraId="65ADB636" w14:textId="77777777" w:rsidR="009C5799" w:rsidRDefault="009C5799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Povinnosti Poskytovatele sociální služby</w:t>
      </w:r>
    </w:p>
    <w:p w14:paraId="543423B0" w14:textId="77777777" w:rsidR="009C5799" w:rsidRPr="001A7B9B" w:rsidRDefault="009C5799" w:rsidP="009C5799">
      <w:pPr>
        <w:spacing w:after="120" w:line="276" w:lineRule="auto"/>
        <w:jc w:val="center"/>
        <w:outlineLvl w:val="0"/>
        <w:rPr>
          <w:b/>
          <w:sz w:val="22"/>
          <w:szCs w:val="22"/>
        </w:rPr>
      </w:pPr>
    </w:p>
    <w:p w14:paraId="6F49EA41" w14:textId="77777777" w:rsidR="009C5799" w:rsidRPr="00FA7588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color w:val="000000"/>
          <w:sz w:val="22"/>
          <w:szCs w:val="22"/>
        </w:rPr>
      </w:pPr>
      <w:r w:rsidRPr="001A7B9B">
        <w:rPr>
          <w:sz w:val="22"/>
          <w:szCs w:val="22"/>
        </w:rPr>
        <w:t xml:space="preserve">Činnost Poskytovatele sociální služby podle této Smlouvy bude vykonávána jménem Poskytovatele sociální služby a na jeho účet a odpovědnost s tím, že Poskytovatel sociální služby odpovídá za </w:t>
      </w:r>
      <w:r w:rsidRPr="00FA7588">
        <w:rPr>
          <w:sz w:val="22"/>
          <w:szCs w:val="22"/>
        </w:rPr>
        <w:t>případnou škodu.</w:t>
      </w:r>
    </w:p>
    <w:p w14:paraId="01ACBF38" w14:textId="269258A9" w:rsidR="009C5799" w:rsidRPr="00FA7588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strike/>
          <w:sz w:val="22"/>
          <w:szCs w:val="22"/>
        </w:rPr>
      </w:pPr>
      <w:r w:rsidRPr="00FA7588">
        <w:rPr>
          <w:color w:val="000000"/>
          <w:sz w:val="22"/>
          <w:szCs w:val="22"/>
        </w:rPr>
        <w:t xml:space="preserve">Poskytovatel sociální služby je povinen zajistit ve svém účetnictví nebo daňové evidenci, které vede v souladu s obecně platnými právními předpisy, oddělenou, </w:t>
      </w:r>
      <w:r w:rsidRPr="00FA7588">
        <w:rPr>
          <w:sz w:val="22"/>
          <w:szCs w:val="22"/>
        </w:rPr>
        <w:t>správnou a průkaznou evidenci nákladů a výnosů prokazatelně spojených se sociálními službami dle článku II. této Smlouvy, a to za každou sociální službu samostatně, dle Zásad kofinancování sociálních a souvisejících služeb v </w:t>
      </w:r>
      <w:r w:rsidRPr="003809A2">
        <w:rPr>
          <w:sz w:val="22"/>
          <w:szCs w:val="22"/>
        </w:rPr>
        <w:t>Mikroregionu Valašskomeziříčsko-</w:t>
      </w:r>
      <w:proofErr w:type="spellStart"/>
      <w:r w:rsidRPr="003809A2">
        <w:rPr>
          <w:sz w:val="22"/>
          <w:szCs w:val="22"/>
        </w:rPr>
        <w:t>Kelečsko</w:t>
      </w:r>
      <w:proofErr w:type="spellEnd"/>
      <w:r w:rsidRPr="003809A2">
        <w:rPr>
          <w:sz w:val="22"/>
          <w:szCs w:val="22"/>
        </w:rPr>
        <w:t xml:space="preserve"> a na to navazujícího schváleného Programu kofinancování sociálních a souvisejících služeb v Mikroregionu Valašsko</w:t>
      </w:r>
      <w:r w:rsidR="0081530D" w:rsidRPr="003809A2">
        <w:rPr>
          <w:sz w:val="22"/>
          <w:szCs w:val="22"/>
        </w:rPr>
        <w:t>meziříčsko-</w:t>
      </w:r>
      <w:proofErr w:type="spellStart"/>
      <w:r w:rsidR="0081530D" w:rsidRPr="003809A2">
        <w:rPr>
          <w:sz w:val="22"/>
          <w:szCs w:val="22"/>
        </w:rPr>
        <w:t>Kelečsko</w:t>
      </w:r>
      <w:proofErr w:type="spellEnd"/>
      <w:r w:rsidR="0081530D" w:rsidRPr="003809A2">
        <w:rPr>
          <w:sz w:val="22"/>
          <w:szCs w:val="22"/>
        </w:rPr>
        <w:t xml:space="preserve"> pro rok 202</w:t>
      </w:r>
      <w:r w:rsidR="00307106">
        <w:rPr>
          <w:sz w:val="22"/>
          <w:szCs w:val="22"/>
        </w:rPr>
        <w:t>2</w:t>
      </w:r>
      <w:r w:rsidRPr="003809A2">
        <w:rPr>
          <w:sz w:val="22"/>
          <w:szCs w:val="22"/>
        </w:rPr>
        <w:t xml:space="preserve">, a dále </w:t>
      </w:r>
      <w:r w:rsidRPr="00FA7588">
        <w:rPr>
          <w:sz w:val="22"/>
          <w:szCs w:val="22"/>
        </w:rPr>
        <w:t>předloží závěrečné vypořádání dle stanových pravidel na formulářích v rámci daného programu.</w:t>
      </w:r>
    </w:p>
    <w:p w14:paraId="5B3087B5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strike/>
          <w:sz w:val="22"/>
          <w:szCs w:val="22"/>
        </w:rPr>
      </w:pPr>
      <w:r w:rsidRPr="00FA7588">
        <w:rPr>
          <w:sz w:val="22"/>
          <w:szCs w:val="22"/>
        </w:rPr>
        <w:t>V případě kontroly je Poskytovatel sociální služby povinen předložit k nahlédnutí požadované dokumenty, které jsou nezbytné</w:t>
      </w:r>
      <w:r w:rsidRPr="001A7B9B">
        <w:rPr>
          <w:sz w:val="22"/>
          <w:szCs w:val="22"/>
        </w:rPr>
        <w:t xml:space="preserve"> k provedení kontroly M</w:t>
      </w:r>
      <w:r>
        <w:rPr>
          <w:sz w:val="22"/>
          <w:szCs w:val="22"/>
        </w:rPr>
        <w:t>ikroregionem</w:t>
      </w:r>
      <w:r w:rsidRPr="001A7B9B">
        <w:rPr>
          <w:sz w:val="22"/>
          <w:szCs w:val="22"/>
        </w:rPr>
        <w:t>.</w:t>
      </w:r>
    </w:p>
    <w:p w14:paraId="6FD305B7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1A7B9B">
        <w:rPr>
          <w:sz w:val="22"/>
          <w:szCs w:val="22"/>
        </w:rPr>
        <w:t>Poskytovatel sociální služby je povinen archivovat účetní a jinou evidenci a dokumentaci související s poskytováním veřejné služby po dobu minimálně 10 let pro potřeby provedení kontroly.</w:t>
      </w:r>
    </w:p>
    <w:p w14:paraId="0D8F41F5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1A7B9B">
        <w:rPr>
          <w:sz w:val="22"/>
          <w:szCs w:val="22"/>
        </w:rPr>
        <w:t>Poskytovatel sociální služby se zavazuje zabezpečit účelné, hospodárné a efektivní využití poskytnuté finanční dotace za ceny v místě a čase obvyklé.</w:t>
      </w:r>
    </w:p>
    <w:p w14:paraId="4BE20CE0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1A7B9B">
        <w:rPr>
          <w:sz w:val="22"/>
          <w:szCs w:val="22"/>
        </w:rPr>
        <w:t>Poskytovatel sociální služby je povinen plnit své závazky včas a je povinen řádně spravovat a vymáhat své pohledávky.</w:t>
      </w:r>
    </w:p>
    <w:p w14:paraId="3A14C20B" w14:textId="77777777" w:rsidR="009C5799" w:rsidRDefault="009C5799" w:rsidP="009C5799">
      <w:pPr>
        <w:pStyle w:val="Odstavecseseznamem"/>
        <w:numPr>
          <w:ilvl w:val="0"/>
          <w:numId w:val="5"/>
        </w:numPr>
        <w:tabs>
          <w:tab w:val="clear" w:pos="644"/>
          <w:tab w:val="num" w:pos="426"/>
        </w:tabs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  <w:color w:val="000000"/>
        </w:rPr>
      </w:pPr>
      <w:r w:rsidRPr="001A7B9B">
        <w:rPr>
          <w:rFonts w:ascii="Times New Roman" w:hAnsi="Times New Roman"/>
          <w:color w:val="000000"/>
        </w:rPr>
        <w:t>Nárok na poskytnutí finanční dotace zaniká dnem právní moci rozhodnutí o zrušení registrace sociální služby, ukončením poskytování sociální služby, dnem zániku Poskytovatele sociální služby, nebo pokud dojde k ukončení Smlouvy dle článku VII. této Smlouvy.</w:t>
      </w:r>
    </w:p>
    <w:p w14:paraId="49650393" w14:textId="77777777" w:rsidR="0081530D" w:rsidRDefault="0081530D" w:rsidP="009C5799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</w:p>
    <w:p w14:paraId="4347079A" w14:textId="77777777" w:rsidR="009C5799" w:rsidRPr="001A7B9B" w:rsidRDefault="0054721D" w:rsidP="009C5799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Článek </w:t>
      </w:r>
      <w:r w:rsidR="009C5799" w:rsidRPr="001A7B9B">
        <w:rPr>
          <w:b/>
          <w:sz w:val="22"/>
          <w:szCs w:val="22"/>
          <w:u w:val="single"/>
        </w:rPr>
        <w:t>VI.</w:t>
      </w:r>
    </w:p>
    <w:p w14:paraId="16FB79B0" w14:textId="77777777" w:rsidR="009C5799" w:rsidRPr="001A7B9B" w:rsidRDefault="009C5799" w:rsidP="009C5799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Kontrola a sankce</w:t>
      </w:r>
    </w:p>
    <w:p w14:paraId="48780724" w14:textId="77777777" w:rsidR="009C5799" w:rsidRPr="001A7B9B" w:rsidRDefault="009C5799" w:rsidP="009C579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Mikroregion</w:t>
      </w:r>
      <w:r w:rsidRPr="001A7B9B">
        <w:rPr>
          <w:rFonts w:ascii="Times New Roman" w:hAnsi="Times New Roman"/>
          <w:color w:val="000000"/>
        </w:rPr>
        <w:t xml:space="preserve"> prostřednictvím svých zástupců provádí kontrolu plnění povinností dle této Smlouvy v souladu s</w:t>
      </w:r>
      <w:r>
        <w:rPr>
          <w:rFonts w:ascii="Times New Roman" w:hAnsi="Times New Roman"/>
          <w:color w:val="000000"/>
        </w:rPr>
        <w:t xml:space="preserve"> platnými právními předpisy. </w:t>
      </w:r>
    </w:p>
    <w:p w14:paraId="3FB6BE61" w14:textId="77777777" w:rsidR="009C5799" w:rsidRPr="001A7B9B" w:rsidRDefault="009C5799" w:rsidP="009C579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>Poskytovatel sociální služby je povinen umožnit M</w:t>
      </w:r>
      <w:r>
        <w:rPr>
          <w:rFonts w:ascii="Times New Roman" w:hAnsi="Times New Roman"/>
        </w:rPr>
        <w:t>ikroregionu</w:t>
      </w:r>
      <w:r w:rsidRPr="001A7B9B">
        <w:rPr>
          <w:rFonts w:ascii="Times New Roman" w:hAnsi="Times New Roman"/>
        </w:rPr>
        <w:t xml:space="preserve"> nebo jím pověřeným osobám provedení kontroly.</w:t>
      </w:r>
    </w:p>
    <w:p w14:paraId="60B261F5" w14:textId="77777777" w:rsidR="009C5799" w:rsidRDefault="009C5799" w:rsidP="009C579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lastRenderedPageBreak/>
        <w:t>V případě porušení rozpočtové kázně bude postupováno dle § 22 zákona č. 250/2000 Sb., o rozpočtových pravidlech územních rozpočtů, ve znění pozdějších předpisů.</w:t>
      </w:r>
    </w:p>
    <w:p w14:paraId="3664E239" w14:textId="77777777" w:rsidR="009C5799" w:rsidRPr="001A7B9B" w:rsidRDefault="009C5799" w:rsidP="009C5799">
      <w:pPr>
        <w:pStyle w:val="Default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Porušením rozpočtové kázně se rozumí:</w:t>
      </w:r>
    </w:p>
    <w:p w14:paraId="574785F6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využití finanční dotace v rozporu se stanovým účelem</w:t>
      </w:r>
    </w:p>
    <w:p w14:paraId="6DEB25BA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využití finanční dotace na neuznatelné náklady</w:t>
      </w:r>
    </w:p>
    <w:p w14:paraId="711337F8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 xml:space="preserve">využití finanční dotace na náklady, které se netýkají období, na které je finanční </w:t>
      </w:r>
      <w:r>
        <w:rPr>
          <w:rFonts w:ascii="Times New Roman" w:hAnsi="Times New Roman" w:cs="Times New Roman"/>
          <w:sz w:val="22"/>
          <w:szCs w:val="22"/>
        </w:rPr>
        <w:t>dotace</w:t>
      </w:r>
      <w:r w:rsidRPr="001A7B9B">
        <w:rPr>
          <w:rFonts w:ascii="Times New Roman" w:hAnsi="Times New Roman" w:cs="Times New Roman"/>
          <w:sz w:val="22"/>
          <w:szCs w:val="22"/>
        </w:rPr>
        <w:t xml:space="preserve"> poskytnuta</w:t>
      </w:r>
    </w:p>
    <w:p w14:paraId="0957186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zadržení finančních prostředků, tzn. nevrácení přeplatku finanční dotace v termínu stanoveném na základě vyúčtování</w:t>
      </w:r>
    </w:p>
    <w:p w14:paraId="6D503C9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neumožnění veřejnosprávní kontroly</w:t>
      </w:r>
    </w:p>
    <w:p w14:paraId="3A31AC3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 xml:space="preserve">nedoložení účetnictví v rámci veřejnosprávní kontroly v období 10 let od ukončení období, na které byla finanční dotace poskytnuta  </w:t>
      </w:r>
    </w:p>
    <w:p w14:paraId="1EA8DD40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B9B">
        <w:rPr>
          <w:rFonts w:ascii="Times New Roman" w:hAnsi="Times New Roman" w:cs="Times New Roman"/>
          <w:color w:val="auto"/>
          <w:sz w:val="22"/>
          <w:szCs w:val="22"/>
        </w:rPr>
        <w:t>použití peněžních prostředků, při kterém byla porušena povinnost stanovená právním předpisem nebo přímo použitelným předpisem Evropské Unie</w:t>
      </w:r>
    </w:p>
    <w:p w14:paraId="4F3CB23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B9B">
        <w:rPr>
          <w:rFonts w:ascii="Times New Roman" w:hAnsi="Times New Roman" w:cs="Times New Roman"/>
          <w:color w:val="auto"/>
          <w:sz w:val="22"/>
          <w:szCs w:val="22"/>
        </w:rPr>
        <w:t>neprokáže-li Poskytovatel sociální služby, jak byla finanční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721D">
        <w:rPr>
          <w:rFonts w:ascii="Times New Roman" w:hAnsi="Times New Roman" w:cs="Times New Roman"/>
          <w:color w:val="auto"/>
          <w:sz w:val="22"/>
          <w:szCs w:val="22"/>
        </w:rPr>
        <w:t>dotace použita.</w:t>
      </w:r>
    </w:p>
    <w:p w14:paraId="668E039B" w14:textId="77777777" w:rsidR="009C5799" w:rsidRDefault="009C5799" w:rsidP="00B7709F">
      <w:pPr>
        <w:pStyle w:val="Default"/>
        <w:numPr>
          <w:ilvl w:val="0"/>
          <w:numId w:val="6"/>
        </w:numPr>
        <w:spacing w:after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Porušení rozpočtové kázně může být důvodem, pro který nebude Poskytovatel sociální služby pověřen k poskytování služeb obecného hospodářského zájmu v následujícím období.</w:t>
      </w:r>
    </w:p>
    <w:p w14:paraId="712D3569" w14:textId="77777777" w:rsidR="0054721D" w:rsidRDefault="0054721D" w:rsidP="0054721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E66F0C2" w14:textId="77777777" w:rsidR="0054721D" w:rsidRDefault="0054721D" w:rsidP="0054721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E2F26CD" w14:textId="77777777" w:rsidR="0054721D" w:rsidRPr="001A7B9B" w:rsidRDefault="0054721D" w:rsidP="0054721D">
      <w:pPr>
        <w:spacing w:line="276" w:lineRule="auto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Článek </w:t>
      </w:r>
      <w:r w:rsidRPr="001A7B9B">
        <w:rPr>
          <w:b/>
          <w:sz w:val="22"/>
          <w:szCs w:val="22"/>
          <w:u w:val="single"/>
        </w:rPr>
        <w:t>VII.</w:t>
      </w:r>
    </w:p>
    <w:p w14:paraId="71F08F10" w14:textId="77777777" w:rsidR="0054721D" w:rsidRDefault="0054721D" w:rsidP="0054721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Ukončení Smlouvy</w:t>
      </w:r>
    </w:p>
    <w:p w14:paraId="34AD5E1C" w14:textId="77777777" w:rsidR="0054721D" w:rsidRPr="001A7B9B" w:rsidRDefault="0054721D" w:rsidP="0054721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7A003767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Smlouvu lze ukončit na základě písemné </w:t>
      </w:r>
      <w:r w:rsidRPr="008E1EC5">
        <w:rPr>
          <w:rFonts w:ascii="Times New Roman" w:hAnsi="Times New Roman"/>
        </w:rPr>
        <w:t>dohody obou smluvních stran nebo písemnou výpovědí Smlouvy, a to za podmínek dále stanovených.</w:t>
      </w:r>
    </w:p>
    <w:p w14:paraId="755A6573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Mikroregion může Smlouvu vypovědět jak před proplacením, v průběhu proplacení nebo i po proplacení finanční dotace.</w:t>
      </w:r>
    </w:p>
    <w:p w14:paraId="27F2D082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Výpovědním důvodem na straně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 xml:space="preserve"> je porušení povinností Poskytovatele sociální služby </w:t>
      </w:r>
      <w:r w:rsidRPr="008E1EC5">
        <w:rPr>
          <w:rFonts w:ascii="Times New Roman" w:hAnsi="Times New Roman"/>
          <w:spacing w:val="-2"/>
        </w:rPr>
        <w:t>stanovených touto Smlouvou nebo obecně závaznými právními předpisy, kterého se Poskytovatel</w:t>
      </w:r>
      <w:r w:rsidRPr="008E1EC5">
        <w:rPr>
          <w:rFonts w:ascii="Times New Roman" w:hAnsi="Times New Roman"/>
        </w:rPr>
        <w:t xml:space="preserve"> sociální služby dopustí zejména pokud:</w:t>
      </w:r>
    </w:p>
    <w:p w14:paraId="2935DC13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svým jednáním poruší rozpočtovou kázeň dle zákona č. 250/2000 Sb., o rozpočtových pravidlech územních rozpočtů, ve znění pozdějších předpisů nebo této Smlouvy,</w:t>
      </w:r>
    </w:p>
    <w:p w14:paraId="12489E5F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je on sám, případně jako právnická osoba či některá osoba tvořící statutární orgán Poskytovatele sociální služby odsouzen/a za trestný čin, jehož skutková podstata souvisí s předmětem podnikání nebo činností Poskytovatele sociální služby, nebo pro trestný čin hospodářský, anebo trestný čin proti majetku ve smyslu </w:t>
      </w:r>
      <w:r w:rsidRPr="008E1EC5">
        <w:rPr>
          <w:rFonts w:ascii="Times New Roman" w:hAnsi="Times New Roman"/>
          <w:spacing w:val="-2"/>
        </w:rPr>
        <w:t>zákona č. 40/2009 Sb., trestní zákoník, ve znění pozdějších předpisů a zákona č. 418/2011 Sb.,</w:t>
      </w:r>
      <w:r w:rsidRPr="008E1EC5">
        <w:rPr>
          <w:rFonts w:ascii="Times New Roman" w:hAnsi="Times New Roman"/>
        </w:rPr>
        <w:t xml:space="preserve"> o trestní odpovědnosti právnických osob a řízení proti nim, ve znění pozdějších předpisů,</w:t>
      </w:r>
    </w:p>
    <w:p w14:paraId="06F05159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bylo zahájeno insolvenční řízení podle zákona č. 182/2006 Sb., o úpadku a způsobech jeho řešení (insolvenční zákon), ve znění pozdějších předpisů,</w:t>
      </w:r>
    </w:p>
    <w:p w14:paraId="4C6D649A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uvedl nepravdivé, neúplné nebo zkreslené údaje, na které se váže uzavření této Smlouvy,</w:t>
      </w:r>
    </w:p>
    <w:p w14:paraId="1BB9344D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je v likvidaci</w:t>
      </w:r>
    </w:p>
    <w:p w14:paraId="2B1824F9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změní právní formu a stane se tak nezpůsobilým příjemcem finanční dotace</w:t>
      </w:r>
    </w:p>
    <w:p w14:paraId="584F245F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opakovaně neplní povinnosti stanovené Smlouvou, i když byl k jejich nápravě vyzván M</w:t>
      </w:r>
      <w:r>
        <w:rPr>
          <w:rFonts w:ascii="Times New Roman" w:hAnsi="Times New Roman"/>
        </w:rPr>
        <w:t>ikroregionem</w:t>
      </w:r>
      <w:r w:rsidRPr="008E1EC5">
        <w:rPr>
          <w:rFonts w:ascii="Times New Roman" w:hAnsi="Times New Roman"/>
        </w:rPr>
        <w:t xml:space="preserve"> </w:t>
      </w:r>
    </w:p>
    <w:p w14:paraId="6F332807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lastRenderedPageBreak/>
        <w:t>rozhodnutí o zrušení registrace ve smyslu zákona o sociálních službách nabylo právní moci</w:t>
      </w:r>
    </w:p>
    <w:p w14:paraId="18937461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ukončil poskytování sociální služby zapsané v registru poskytovatelů sociálních služeb </w:t>
      </w:r>
    </w:p>
    <w:p w14:paraId="6BE46D00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zanikl</w:t>
      </w:r>
    </w:p>
    <w:p w14:paraId="353688F2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Výpověď Smlouvy musí být učiněna písemně a musí v ní být uvedeny důvody.</w:t>
      </w:r>
    </w:p>
    <w:p w14:paraId="08306DC8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Výpovědní lhůta u výpovědních důvodů dle písm. a) – h) bodu 3 tohoto článku činí 2 měsíce a začne běžet od prvního dne měsíce následujícího po měsíci, v němž byla výpověď doručena Poskytovateli sociální služby. Výpovědní lhůta u výpovědních důvodů dle písm. i) – j) bodu 3 tohoto článku činí jeden den a začne běžet prvním dnem následujícím po doručení výpovědi Poskytovateli sociální služby. Účinky doručení pro účely této Smlouvy však nastávají i tehdy, pokud Poskytovatel sociální služby svým jednáním nebo opomenutím doručení zmařil.</w:t>
      </w:r>
    </w:p>
    <w:p w14:paraId="44F0382B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Poskytovatel sociální služby je oprávněn tuto Smlouvu písemně vypovědět z jakéhokoliv důvodu. Výpovědní lhůta činí 2 měsíce a začne běžet od prvního dne měsíce následujícího po měsíci, v němž byla výpověď doručena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>.</w:t>
      </w:r>
    </w:p>
    <w:p w14:paraId="4EA7B165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Smlouva zaniká také z důvodů uvedených v § 167 odst. 1 písm. b) až e) zákona č. 500/2004 Sb., správní řád, ve znění pozdějších předpisů. Návrh na zrušení Smlouvy musí být učiněn písemně a musí v něm být uvedeny důvody, které vedou k zániku Smlouvy.</w:t>
      </w:r>
    </w:p>
    <w:p w14:paraId="124D5F7D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Po ukončení Smlouvy dohodou, výpovědí nebo zrušením musí dojít k vypořádání všech práv a povinností smluvních stran včetně vyúčtování a vrácení případných přeplatků poskytnutých záloh bezhotovostním převodem na účet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>, z něhož byla finanční dotace vyplacena, a to do 15 dnů od ukončení Smlouvy nebo jejího zrušení, pokud je Poskytovatel sociální služby nevrátil před jejím ukončením nebo pokud se obě smluvní strany nedohodnou jinak.</w:t>
      </w:r>
    </w:p>
    <w:p w14:paraId="3D54F230" w14:textId="77777777" w:rsidR="0054721D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Pokud Poskytovatel sociální služby ve stanovené lhůtě poskytnuté prostředky nevrátí v souladu </w:t>
      </w:r>
      <w:r w:rsidRPr="008E1EC5">
        <w:rPr>
          <w:rFonts w:ascii="Times New Roman" w:hAnsi="Times New Roman"/>
          <w:spacing w:val="-2"/>
        </w:rPr>
        <w:t>s tímto článkem M</w:t>
      </w:r>
      <w:r>
        <w:rPr>
          <w:rFonts w:ascii="Times New Roman" w:hAnsi="Times New Roman"/>
          <w:spacing w:val="-2"/>
        </w:rPr>
        <w:t>ikroregionu</w:t>
      </w:r>
      <w:r w:rsidRPr="008E1EC5">
        <w:rPr>
          <w:rFonts w:ascii="Times New Roman" w:hAnsi="Times New Roman"/>
          <w:spacing w:val="-2"/>
        </w:rPr>
        <w:t>, považují se tyto prostředky za zadržené ve smyslu zákona č. 250/2000 Sb.,</w:t>
      </w:r>
      <w:r w:rsidRPr="008E1EC5">
        <w:rPr>
          <w:rFonts w:ascii="Times New Roman" w:hAnsi="Times New Roman"/>
        </w:rPr>
        <w:t xml:space="preserve"> o rozpočtových pravidlech územních rozpočtů, ve znění pozdějších předpisů.</w:t>
      </w:r>
    </w:p>
    <w:p w14:paraId="7EDBE29E" w14:textId="77777777" w:rsidR="0054721D" w:rsidRDefault="0054721D" w:rsidP="0054721D">
      <w:pPr>
        <w:tabs>
          <w:tab w:val="num" w:pos="426"/>
          <w:tab w:val="left" w:pos="3600"/>
        </w:tabs>
        <w:spacing w:after="120"/>
        <w:jc w:val="both"/>
      </w:pPr>
    </w:p>
    <w:p w14:paraId="5491B6AB" w14:textId="77777777" w:rsidR="0054721D" w:rsidRPr="0054721D" w:rsidRDefault="0054721D" w:rsidP="0054721D">
      <w:pPr>
        <w:tabs>
          <w:tab w:val="num" w:pos="426"/>
          <w:tab w:val="left" w:pos="3600"/>
        </w:tabs>
        <w:spacing w:after="120"/>
        <w:jc w:val="both"/>
      </w:pPr>
    </w:p>
    <w:p w14:paraId="75198DEB" w14:textId="77777777" w:rsidR="0054721D" w:rsidRPr="008E1EC5" w:rsidRDefault="0054721D" w:rsidP="0054721D">
      <w:pPr>
        <w:spacing w:line="276" w:lineRule="auto"/>
        <w:contextualSpacing/>
        <w:jc w:val="center"/>
        <w:outlineLvl w:val="0"/>
        <w:rPr>
          <w:b/>
          <w:sz w:val="22"/>
          <w:szCs w:val="22"/>
          <w:u w:val="single"/>
        </w:rPr>
      </w:pPr>
      <w:r w:rsidRPr="008E1EC5">
        <w:rPr>
          <w:b/>
          <w:sz w:val="22"/>
          <w:szCs w:val="22"/>
          <w:u w:val="single"/>
        </w:rPr>
        <w:t>Č</w:t>
      </w:r>
      <w:r>
        <w:rPr>
          <w:b/>
          <w:sz w:val="22"/>
          <w:szCs w:val="22"/>
          <w:u w:val="single"/>
        </w:rPr>
        <w:t xml:space="preserve">lánek </w:t>
      </w:r>
      <w:r w:rsidRPr="008E1EC5">
        <w:rPr>
          <w:b/>
          <w:sz w:val="22"/>
          <w:szCs w:val="22"/>
          <w:u w:val="single"/>
        </w:rPr>
        <w:t>VIII.</w:t>
      </w:r>
    </w:p>
    <w:p w14:paraId="70665B5E" w14:textId="77777777" w:rsidR="0054721D" w:rsidRDefault="0054721D" w:rsidP="0054721D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8E1EC5">
        <w:rPr>
          <w:b/>
          <w:sz w:val="22"/>
          <w:szCs w:val="22"/>
        </w:rPr>
        <w:t>Závěrečná ustanovení</w:t>
      </w:r>
    </w:p>
    <w:p w14:paraId="21CC0DAD" w14:textId="77777777" w:rsidR="0054721D" w:rsidRPr="008E1EC5" w:rsidRDefault="0054721D" w:rsidP="0054721D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2C356850" w14:textId="7F375F3A" w:rsidR="0054721D" w:rsidRPr="008E1EC5" w:rsidRDefault="0054721D" w:rsidP="0054721D">
      <w:pPr>
        <w:numPr>
          <w:ilvl w:val="0"/>
          <w:numId w:val="10"/>
        </w:numPr>
        <w:tabs>
          <w:tab w:val="clear" w:pos="720"/>
        </w:tabs>
        <w:spacing w:after="120"/>
        <w:ind w:left="426" w:hanging="426"/>
        <w:jc w:val="both"/>
        <w:outlineLvl w:val="0"/>
        <w:rPr>
          <w:sz w:val="22"/>
          <w:szCs w:val="22"/>
        </w:rPr>
      </w:pPr>
      <w:r w:rsidRPr="008E1EC5">
        <w:rPr>
          <w:sz w:val="22"/>
          <w:szCs w:val="22"/>
        </w:rPr>
        <w:t>Jako kontaktní místo M</w:t>
      </w:r>
      <w:r>
        <w:rPr>
          <w:sz w:val="22"/>
          <w:szCs w:val="22"/>
        </w:rPr>
        <w:t>ikroregionu</w:t>
      </w:r>
      <w:r w:rsidRPr="008E1EC5">
        <w:rPr>
          <w:sz w:val="22"/>
          <w:szCs w:val="22"/>
        </w:rPr>
        <w:t xml:space="preserve"> pro účely této Smlouvy se stanovuje</w:t>
      </w:r>
      <w:r w:rsidRPr="003809A2">
        <w:rPr>
          <w:color w:val="FF0000"/>
          <w:sz w:val="22"/>
          <w:szCs w:val="22"/>
        </w:rPr>
        <w:t xml:space="preserve"> </w:t>
      </w:r>
      <w:r w:rsidR="00BD4E43">
        <w:rPr>
          <w:color w:val="FF0000"/>
          <w:sz w:val="22"/>
          <w:szCs w:val="22"/>
        </w:rPr>
        <w:t>………………..</w:t>
      </w:r>
      <w:r w:rsidRPr="003809A2">
        <w:rPr>
          <w:color w:val="FF0000"/>
          <w:sz w:val="22"/>
          <w:szCs w:val="22"/>
        </w:rPr>
        <w:t>.</w:t>
      </w:r>
    </w:p>
    <w:p w14:paraId="17EF7CF6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Právní vztahy, které nejsou přímo upraveny touto Smlouvou, se řídí příslušnými ustanoveními zákona č. 108/2006 Sb., o sociálních službách, ve znění pozdějších předpisů, zákona č. 500/2004 Sb., správní řád, ve znění pozdějších předpisů, zákona č. 250/2000 Sb., o rozpočtových pravidlech územních rozpočtů, ve znění pozdějších předpisů a dalšími obecně závaznými předpisy.</w:t>
      </w:r>
    </w:p>
    <w:p w14:paraId="5999B02C" w14:textId="77777777" w:rsidR="0054721D" w:rsidRPr="008E1EC5" w:rsidRDefault="0054721D" w:rsidP="0054721D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spacing w:after="120" w:line="240" w:lineRule="auto"/>
        <w:ind w:left="426" w:hanging="426"/>
        <w:contextualSpacing w:val="0"/>
        <w:jc w:val="both"/>
        <w:outlineLvl w:val="0"/>
        <w:rPr>
          <w:rFonts w:ascii="Times New Roman" w:hAnsi="Times New Roman"/>
          <w:bCs/>
        </w:rPr>
      </w:pPr>
      <w:r w:rsidRPr="008E1EC5">
        <w:rPr>
          <w:rFonts w:ascii="Times New Roman" w:hAnsi="Times New Roman"/>
        </w:rPr>
        <w:t>Smlouva může být měněna či doplňována pouze písemnými, vzestupně číslovanými dodatky podepsanými oprávněnými zástupci obou smluvních stran. Dodatek se neuzavírá v případě změny názvu Poskytovatele sociální služby, statutárního zástupce, sídla či bankovního účtu kterékoli ze smluvních stran.</w:t>
      </w:r>
    </w:p>
    <w:p w14:paraId="78087AC5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Smluvní strany bezvýhradně souhlasí se zveřejněním všech údajů obsažených v této Smlouvě.</w:t>
      </w:r>
    </w:p>
    <w:p w14:paraId="785AE241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Smlouva je vyhotovena ve třech stejnopisech, z nichž Mikroregion obdrží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8E1EC5">
        <w:rPr>
          <w:rFonts w:ascii="Times New Roman" w:hAnsi="Times New Roman"/>
          <w:sz w:val="22"/>
          <w:szCs w:val="22"/>
        </w:rPr>
        <w:t>dvě vyhotovení a Poskytovatel sociální služby jedno vyhotovení.</w:t>
      </w:r>
    </w:p>
    <w:p w14:paraId="51A6E035" w14:textId="77777777" w:rsidR="0054721D" w:rsidRPr="0036491D" w:rsidRDefault="0054721D" w:rsidP="0054721D">
      <w:pPr>
        <w:pStyle w:val="Odstavecseseznamem"/>
        <w:numPr>
          <w:ilvl w:val="0"/>
          <w:numId w:val="10"/>
        </w:numPr>
        <w:tabs>
          <w:tab w:val="clear" w:pos="720"/>
        </w:tabs>
        <w:spacing w:before="100" w:beforeAutospacing="1" w:after="120" w:line="240" w:lineRule="auto"/>
        <w:ind w:left="425" w:hanging="357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Smluvní strany souhlasí se zveřejněním (včetně zpracování) této smlouvy a všech údajů uvedených v této smlouvě a jejich případných </w:t>
      </w:r>
      <w:r>
        <w:rPr>
          <w:rFonts w:ascii="Times New Roman" w:hAnsi="Times New Roman"/>
        </w:rPr>
        <w:t xml:space="preserve">přílohách </w:t>
      </w:r>
      <w:r w:rsidRPr="008E1EC5">
        <w:rPr>
          <w:rFonts w:ascii="Times New Roman" w:hAnsi="Times New Roman"/>
        </w:rPr>
        <w:t xml:space="preserve">v registru smluv a dalších systémech/registrech dle platných právních předpisů. Smluvní strany prohlašují, že žádná část smlouvy nenaplňuje znaky </w:t>
      </w:r>
      <w:r w:rsidRPr="0036491D">
        <w:rPr>
          <w:rFonts w:ascii="Times New Roman" w:hAnsi="Times New Roman"/>
        </w:rPr>
        <w:t xml:space="preserve">obchodního tajemství dle § 504 zákona č. 89/2012 Sb., občanský zákoník, ve znění pozdějších předpisů. Souhlas udělují dobrovolně a na dobu neurčitou. </w:t>
      </w:r>
    </w:p>
    <w:p w14:paraId="09F43031" w14:textId="77777777" w:rsidR="0054721D" w:rsidRPr="0036491D" w:rsidRDefault="0054721D" w:rsidP="0054721D">
      <w:pPr>
        <w:pStyle w:val="Odstavecseseznamem"/>
        <w:spacing w:before="100" w:beforeAutospacing="1" w:after="120" w:line="240" w:lineRule="auto"/>
        <w:ind w:left="425"/>
        <w:jc w:val="both"/>
        <w:rPr>
          <w:rFonts w:ascii="Times New Roman" w:hAnsi="Times New Roman"/>
          <w:sz w:val="12"/>
          <w:szCs w:val="12"/>
        </w:rPr>
      </w:pPr>
    </w:p>
    <w:p w14:paraId="77E98098" w14:textId="2B3832AC" w:rsidR="0054721D" w:rsidRPr="003809A2" w:rsidRDefault="0054721D" w:rsidP="0054721D">
      <w:pPr>
        <w:pStyle w:val="Odstavecseseznamem"/>
        <w:numPr>
          <w:ilvl w:val="0"/>
          <w:numId w:val="10"/>
        </w:numPr>
        <w:tabs>
          <w:tab w:val="clear" w:pos="720"/>
        </w:tabs>
        <w:spacing w:before="100" w:beforeAutospacing="1" w:after="120"/>
        <w:ind w:left="426" w:hanging="426"/>
        <w:jc w:val="both"/>
        <w:outlineLvl w:val="0"/>
        <w:rPr>
          <w:rFonts w:ascii="Times New Roman" w:hAnsi="Times New Roman"/>
          <w:color w:val="FF0000"/>
        </w:rPr>
      </w:pPr>
      <w:r w:rsidRPr="003809A2">
        <w:rPr>
          <w:rFonts w:ascii="Times New Roman" w:hAnsi="Times New Roman"/>
          <w:color w:val="FF0000"/>
        </w:rPr>
        <w:lastRenderedPageBreak/>
        <w:t>Tato Smlouva nabývá platnosti a účinnosti dnem jejího podpisu smluvními stranami.</w:t>
      </w:r>
      <w:r w:rsidR="003809A2" w:rsidRPr="003809A2">
        <w:rPr>
          <w:rFonts w:ascii="Times New Roman" w:hAnsi="Times New Roman"/>
          <w:color w:val="FF0000"/>
        </w:rPr>
        <w:t xml:space="preserve"> / Tato Smlouva nabývá platnosti dnem jejího podpisu smluvními stranami a účinnosti dnem zveřejnění Smlouvy v registru smluv.</w:t>
      </w:r>
    </w:p>
    <w:p w14:paraId="53F73B48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5" w:right="0" w:hanging="425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Smluvní strany svými podpisy stvrzují, že Smlouva byla sjednána na základě jejich pravé a svobodné vůle, nikoli v tísni za nápadně nevýhodných podmínek.</w:t>
      </w:r>
    </w:p>
    <w:p w14:paraId="4EAA20EE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contextualSpacing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Nedílnou součástí této Smlouvy je Příloha č. 1. „Pověření k poskytování služeb obecného hospodářského zájmu“ a Příloha č. 2. „ Rozpočet akce nebo projektu“.</w:t>
      </w:r>
    </w:p>
    <w:p w14:paraId="6FBE3A40" w14:textId="77777777" w:rsidR="005719DC" w:rsidRDefault="005719DC"/>
    <w:p w14:paraId="6FCDA9C0" w14:textId="77777777" w:rsidR="0054721D" w:rsidRDefault="0054721D"/>
    <w:p w14:paraId="3FF6185F" w14:textId="77777777" w:rsidR="0054721D" w:rsidRPr="008E1EC5" w:rsidRDefault="0054721D" w:rsidP="0054721D">
      <w:pPr>
        <w:widowControl w:val="0"/>
        <w:tabs>
          <w:tab w:val="left" w:pos="708"/>
        </w:tabs>
        <w:spacing w:line="276" w:lineRule="auto"/>
        <w:jc w:val="both"/>
        <w:rPr>
          <w:i/>
          <w:snapToGrid w:val="0"/>
          <w:sz w:val="22"/>
          <w:szCs w:val="22"/>
        </w:rPr>
      </w:pPr>
    </w:p>
    <w:p w14:paraId="5F11C475" w14:textId="77777777" w:rsidR="0054721D" w:rsidRPr="008E1EC5" w:rsidRDefault="0054721D" w:rsidP="0054721D">
      <w:pPr>
        <w:tabs>
          <w:tab w:val="left" w:pos="5103"/>
        </w:tabs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Ve Valašském Meziříčí </w:t>
      </w:r>
      <w:r w:rsidRPr="008E1EC5">
        <w:rPr>
          <w:sz w:val="22"/>
          <w:szCs w:val="22"/>
        </w:rPr>
        <w:t>dne ……</w:t>
      </w:r>
      <w:r>
        <w:rPr>
          <w:sz w:val="22"/>
          <w:szCs w:val="22"/>
        </w:rPr>
        <w:t>…….</w:t>
      </w:r>
      <w:r w:rsidRPr="008E1EC5">
        <w:rPr>
          <w:sz w:val="22"/>
          <w:szCs w:val="22"/>
        </w:rPr>
        <w:t>…</w:t>
      </w:r>
      <w:r w:rsidRPr="008E1EC5">
        <w:rPr>
          <w:sz w:val="22"/>
          <w:szCs w:val="22"/>
        </w:rPr>
        <w:tab/>
      </w:r>
      <w:r w:rsidR="00A500BF">
        <w:rPr>
          <w:sz w:val="22"/>
          <w:szCs w:val="22"/>
        </w:rPr>
        <w:t>V …………………</w:t>
      </w:r>
      <w:r w:rsidRPr="008E1EC5">
        <w:rPr>
          <w:sz w:val="22"/>
          <w:szCs w:val="22"/>
        </w:rPr>
        <w:t xml:space="preserve"> dne ……</w:t>
      </w:r>
      <w:r>
        <w:rPr>
          <w:sz w:val="22"/>
          <w:szCs w:val="22"/>
        </w:rPr>
        <w:t>…….</w:t>
      </w:r>
      <w:r w:rsidRPr="008E1EC5">
        <w:rPr>
          <w:sz w:val="22"/>
          <w:szCs w:val="22"/>
        </w:rPr>
        <w:t>…</w:t>
      </w:r>
    </w:p>
    <w:p w14:paraId="47AAB570" w14:textId="77777777" w:rsidR="0054721D" w:rsidRDefault="0054721D" w:rsidP="0054721D">
      <w:pPr>
        <w:spacing w:after="120" w:line="276" w:lineRule="auto"/>
        <w:jc w:val="both"/>
        <w:rPr>
          <w:sz w:val="22"/>
          <w:szCs w:val="22"/>
        </w:rPr>
      </w:pPr>
    </w:p>
    <w:p w14:paraId="7AFF69F8" w14:textId="77777777" w:rsidR="0054721D" w:rsidRDefault="0054721D" w:rsidP="0054721D">
      <w:pPr>
        <w:spacing w:after="120" w:line="276" w:lineRule="auto"/>
        <w:jc w:val="both"/>
        <w:rPr>
          <w:sz w:val="22"/>
          <w:szCs w:val="22"/>
        </w:rPr>
      </w:pPr>
    </w:p>
    <w:p w14:paraId="33913898" w14:textId="77777777" w:rsidR="0054721D" w:rsidRDefault="0054721D" w:rsidP="0054721D">
      <w:pPr>
        <w:spacing w:after="120" w:line="276" w:lineRule="auto"/>
        <w:jc w:val="both"/>
        <w:rPr>
          <w:sz w:val="22"/>
          <w:szCs w:val="22"/>
        </w:rPr>
      </w:pPr>
    </w:p>
    <w:p w14:paraId="6534EF77" w14:textId="77777777" w:rsidR="0054721D" w:rsidRPr="0036491D" w:rsidRDefault="0054721D" w:rsidP="0054721D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                 </w:t>
      </w:r>
      <w:r>
        <w:rPr>
          <w:sz w:val="22"/>
          <w:szCs w:val="22"/>
        </w:rPr>
        <w:tab/>
        <w:t xml:space="preserve"> </w:t>
      </w:r>
      <w:r w:rsidRPr="0036491D">
        <w:rPr>
          <w:sz w:val="22"/>
          <w:szCs w:val="22"/>
        </w:rPr>
        <w:tab/>
        <w:t>………………………………</w:t>
      </w:r>
    </w:p>
    <w:p w14:paraId="3AD396AD" w14:textId="77777777" w:rsidR="0054721D" w:rsidRPr="0036491D" w:rsidRDefault="0054721D" w:rsidP="0054721D">
      <w:pPr>
        <w:spacing w:line="276" w:lineRule="auto"/>
        <w:contextualSpacing/>
        <w:jc w:val="both"/>
        <w:rPr>
          <w:b/>
          <w:sz w:val="22"/>
          <w:szCs w:val="22"/>
        </w:rPr>
      </w:pPr>
      <w:r w:rsidRPr="0036491D">
        <w:rPr>
          <w:b/>
          <w:sz w:val="22"/>
          <w:szCs w:val="22"/>
        </w:rPr>
        <w:t xml:space="preserve">Dobrovolný svazek obcí Mikroregion </w:t>
      </w:r>
      <w:r w:rsidRPr="0036491D">
        <w:rPr>
          <w:b/>
          <w:sz w:val="22"/>
          <w:szCs w:val="22"/>
        </w:rPr>
        <w:tab/>
      </w:r>
      <w:r w:rsidRPr="0036491D">
        <w:rPr>
          <w:b/>
          <w:sz w:val="22"/>
          <w:szCs w:val="22"/>
        </w:rPr>
        <w:tab/>
      </w:r>
      <w:r w:rsidR="0081530D" w:rsidRPr="0081530D">
        <w:rPr>
          <w:b/>
          <w:i/>
          <w:color w:val="FF0000"/>
          <w:sz w:val="22"/>
          <w:szCs w:val="22"/>
        </w:rPr>
        <w:t>Název poskytovatele</w:t>
      </w:r>
    </w:p>
    <w:p w14:paraId="62483AA5" w14:textId="77777777" w:rsidR="00E87EE4" w:rsidRPr="0036491D" w:rsidRDefault="0054721D" w:rsidP="0054721D">
      <w:pPr>
        <w:contextualSpacing/>
        <w:jc w:val="both"/>
        <w:rPr>
          <w:b/>
          <w:sz w:val="22"/>
          <w:szCs w:val="22"/>
        </w:rPr>
      </w:pPr>
      <w:r w:rsidRPr="0036491D">
        <w:rPr>
          <w:b/>
          <w:sz w:val="22"/>
          <w:szCs w:val="22"/>
        </w:rPr>
        <w:t>Valašskome</w:t>
      </w:r>
      <w:r w:rsidR="0081530D">
        <w:rPr>
          <w:b/>
          <w:sz w:val="22"/>
          <w:szCs w:val="22"/>
        </w:rPr>
        <w:t>ziříčsko-</w:t>
      </w:r>
      <w:proofErr w:type="spellStart"/>
      <w:r w:rsidR="00E87EE4" w:rsidRPr="0036491D">
        <w:rPr>
          <w:b/>
          <w:sz w:val="22"/>
          <w:szCs w:val="22"/>
        </w:rPr>
        <w:t>Kelečsko</w:t>
      </w:r>
      <w:proofErr w:type="spellEnd"/>
      <w:r w:rsidR="00E87EE4" w:rsidRPr="0036491D">
        <w:rPr>
          <w:b/>
          <w:sz w:val="22"/>
          <w:szCs w:val="22"/>
        </w:rPr>
        <w:tab/>
      </w:r>
      <w:r w:rsidR="00E87EE4" w:rsidRPr="0036491D">
        <w:rPr>
          <w:b/>
          <w:sz w:val="22"/>
          <w:szCs w:val="22"/>
        </w:rPr>
        <w:tab/>
      </w:r>
      <w:r w:rsidR="00E87EE4" w:rsidRPr="0036491D">
        <w:rPr>
          <w:b/>
          <w:sz w:val="22"/>
          <w:szCs w:val="22"/>
        </w:rPr>
        <w:tab/>
      </w:r>
      <w:r w:rsidR="00A500BF">
        <w:rPr>
          <w:b/>
          <w:sz w:val="22"/>
          <w:szCs w:val="22"/>
        </w:rPr>
        <w:tab/>
      </w:r>
      <w:r w:rsidR="00E87EE4" w:rsidRPr="0036491D">
        <w:rPr>
          <w:b/>
          <w:sz w:val="22"/>
          <w:szCs w:val="22"/>
        </w:rPr>
        <w:t xml:space="preserve">zastoupený </w:t>
      </w:r>
    </w:p>
    <w:p w14:paraId="07FEB6F1" w14:textId="77777777" w:rsidR="0054721D" w:rsidRPr="0036491D" w:rsidRDefault="0054721D" w:rsidP="0054721D">
      <w:pPr>
        <w:contextualSpacing/>
        <w:jc w:val="both"/>
        <w:rPr>
          <w:sz w:val="22"/>
          <w:szCs w:val="22"/>
        </w:rPr>
      </w:pPr>
      <w:r w:rsidRPr="0036491D">
        <w:rPr>
          <w:sz w:val="22"/>
          <w:szCs w:val="22"/>
        </w:rPr>
        <w:t>zastoupeno předsedou Rady</w:t>
      </w:r>
      <w:r w:rsidRPr="0036491D">
        <w:rPr>
          <w:sz w:val="22"/>
          <w:szCs w:val="22"/>
        </w:rPr>
        <w:tab/>
      </w:r>
      <w:r w:rsidRPr="0036491D">
        <w:rPr>
          <w:sz w:val="22"/>
          <w:szCs w:val="22"/>
        </w:rPr>
        <w:tab/>
      </w:r>
      <w:r w:rsidRPr="0036491D">
        <w:rPr>
          <w:sz w:val="22"/>
          <w:szCs w:val="22"/>
        </w:rPr>
        <w:tab/>
      </w:r>
      <w:r w:rsidRPr="0036491D">
        <w:rPr>
          <w:sz w:val="22"/>
          <w:szCs w:val="22"/>
        </w:rPr>
        <w:tab/>
      </w:r>
    </w:p>
    <w:p w14:paraId="51BCFDB6" w14:textId="2A00254B" w:rsidR="0054721D" w:rsidRPr="00031691" w:rsidRDefault="00307106" w:rsidP="0054721D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Mgr</w:t>
      </w:r>
      <w:r w:rsidR="0054721D" w:rsidRPr="008574EC">
        <w:rPr>
          <w:sz w:val="22"/>
          <w:szCs w:val="22"/>
        </w:rPr>
        <w:t>.</w:t>
      </w:r>
      <w:r w:rsidR="0054721D">
        <w:rPr>
          <w:sz w:val="22"/>
          <w:szCs w:val="22"/>
        </w:rPr>
        <w:t xml:space="preserve"> </w:t>
      </w:r>
      <w:r w:rsidR="0054721D" w:rsidRPr="008574EC">
        <w:rPr>
          <w:sz w:val="22"/>
          <w:szCs w:val="22"/>
        </w:rPr>
        <w:t xml:space="preserve">Robertem </w:t>
      </w:r>
      <w:proofErr w:type="spellStart"/>
      <w:r w:rsidR="0054721D" w:rsidRPr="008574EC">
        <w:rPr>
          <w:sz w:val="22"/>
          <w:szCs w:val="22"/>
        </w:rPr>
        <w:t>Stržínkem</w:t>
      </w:r>
      <w:proofErr w:type="spellEnd"/>
      <w:r w:rsidR="0054721D">
        <w:rPr>
          <w:b/>
          <w:sz w:val="22"/>
          <w:szCs w:val="22"/>
        </w:rPr>
        <w:t xml:space="preserve"> </w:t>
      </w:r>
      <w:r w:rsidR="0054721D">
        <w:rPr>
          <w:b/>
          <w:sz w:val="22"/>
          <w:szCs w:val="22"/>
        </w:rPr>
        <w:tab/>
      </w:r>
      <w:r w:rsidR="0054721D">
        <w:rPr>
          <w:b/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  <w:t xml:space="preserve"> </w:t>
      </w:r>
    </w:p>
    <w:p w14:paraId="5A5E17DE" w14:textId="77777777" w:rsidR="0054721D" w:rsidRDefault="0054721D" w:rsidP="0054721D">
      <w:pPr>
        <w:contextualSpacing/>
      </w:pPr>
    </w:p>
    <w:p w14:paraId="66C676F0" w14:textId="77777777" w:rsidR="00A500BF" w:rsidRDefault="00A500BF" w:rsidP="0054721D">
      <w:pPr>
        <w:contextualSpacing/>
      </w:pPr>
    </w:p>
    <w:sectPr w:rsidR="00A500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1156" w14:textId="77777777" w:rsidR="00FD7719" w:rsidRDefault="00FD7719">
      <w:r>
        <w:separator/>
      </w:r>
    </w:p>
  </w:endnote>
  <w:endnote w:type="continuationSeparator" w:id="0">
    <w:p w14:paraId="0C5C919E" w14:textId="77777777" w:rsidR="00FD7719" w:rsidRDefault="00FD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555E" w14:textId="77777777" w:rsidR="00AF4BD5" w:rsidRDefault="0054721D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9CDF13" w14:textId="77777777" w:rsidR="00AF4BD5" w:rsidRDefault="00FD7719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FF7" w14:textId="77777777" w:rsidR="00AF4BD5" w:rsidRPr="003724C0" w:rsidRDefault="0054721D" w:rsidP="0060466E">
    <w:pPr>
      <w:pStyle w:val="Zpat"/>
      <w:ind w:right="360"/>
      <w:jc w:val="center"/>
      <w:rPr>
        <w:rFonts w:ascii="Arial" w:hAnsi="Arial" w:cs="Arial"/>
        <w:sz w:val="18"/>
        <w:szCs w:val="18"/>
      </w:rPr>
    </w:pPr>
    <w:r w:rsidRPr="003724C0">
      <w:rPr>
        <w:rStyle w:val="slostrnky"/>
        <w:rFonts w:ascii="Arial" w:hAnsi="Arial" w:cs="Arial"/>
        <w:sz w:val="18"/>
        <w:szCs w:val="18"/>
      </w:rPr>
      <w:fldChar w:fldCharType="begin"/>
    </w:r>
    <w:r w:rsidRPr="003724C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3724C0">
      <w:rPr>
        <w:rStyle w:val="slostrnky"/>
        <w:rFonts w:ascii="Arial" w:hAnsi="Arial" w:cs="Arial"/>
        <w:sz w:val="18"/>
        <w:szCs w:val="18"/>
      </w:rPr>
      <w:fldChar w:fldCharType="separate"/>
    </w:r>
    <w:r w:rsidR="003F2031">
      <w:rPr>
        <w:rStyle w:val="slostrnky"/>
        <w:rFonts w:ascii="Arial" w:hAnsi="Arial" w:cs="Arial"/>
        <w:noProof/>
        <w:sz w:val="18"/>
        <w:szCs w:val="18"/>
      </w:rPr>
      <w:t>6</w:t>
    </w:r>
    <w:r w:rsidRPr="003724C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30FB" w14:textId="77777777" w:rsidR="00FD7719" w:rsidRDefault="00FD7719">
      <w:r>
        <w:separator/>
      </w:r>
    </w:p>
  </w:footnote>
  <w:footnote w:type="continuationSeparator" w:id="0">
    <w:p w14:paraId="0CC50C9C" w14:textId="77777777" w:rsidR="00FD7719" w:rsidRDefault="00FD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E783" w14:textId="77777777" w:rsidR="00AF4BD5" w:rsidRPr="007D6E92" w:rsidRDefault="0054721D" w:rsidP="001033D5">
    <w:pPr>
      <w:pStyle w:val="Zhlav"/>
      <w:tabs>
        <w:tab w:val="clear" w:pos="4536"/>
        <w:tab w:val="clear" w:pos="9072"/>
      </w:tabs>
      <w:ind w:right="-853"/>
      <w:jc w:val="right"/>
    </w:pPr>
    <w:r>
      <w:tab/>
    </w:r>
    <w:r>
      <w:tab/>
      <w:t xml:space="preserve">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E19F" w14:textId="77777777" w:rsidR="00C430E7" w:rsidRPr="00F1225E" w:rsidRDefault="0054721D" w:rsidP="00C430E7">
    <w:pPr>
      <w:pStyle w:val="Zhlav"/>
      <w:tabs>
        <w:tab w:val="clear" w:pos="4536"/>
        <w:tab w:val="clear" w:pos="9072"/>
      </w:tabs>
      <w:ind w:right="-144"/>
    </w:pPr>
    <w:r w:rsidRPr="00F1225E">
      <w:t xml:space="preserve">                                                                                                                      číslo smlouvy:</w:t>
    </w:r>
  </w:p>
  <w:p w14:paraId="04125DA4" w14:textId="77777777" w:rsidR="00C430E7" w:rsidRPr="00C430E7" w:rsidRDefault="00FD7719" w:rsidP="00C430E7">
    <w:pPr>
      <w:pStyle w:val="Zhlav"/>
      <w:tabs>
        <w:tab w:val="clear" w:pos="4536"/>
        <w:tab w:val="clear" w:pos="907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438"/>
    <w:multiLevelType w:val="hybridMultilevel"/>
    <w:tmpl w:val="2FB6A19A"/>
    <w:lvl w:ilvl="0" w:tplc="0CDCCF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36012A"/>
    <w:multiLevelType w:val="hybridMultilevel"/>
    <w:tmpl w:val="C954211C"/>
    <w:lvl w:ilvl="0" w:tplc="7690D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147DC"/>
    <w:multiLevelType w:val="hybridMultilevel"/>
    <w:tmpl w:val="88E2BC28"/>
    <w:lvl w:ilvl="0" w:tplc="E35491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4252D5"/>
    <w:multiLevelType w:val="multilevel"/>
    <w:tmpl w:val="77DA475E"/>
    <w:lvl w:ilvl="0">
      <w:start w:val="1"/>
      <w:numFmt w:val="decimal"/>
      <w:lvlText w:val="%1."/>
      <w:lvlJc w:val="left"/>
      <w:pPr>
        <w:ind w:left="792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cs="Times New Roman"/>
      </w:rPr>
    </w:lvl>
  </w:abstractNum>
  <w:abstractNum w:abstractNumId="5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000000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D444EF"/>
    <w:multiLevelType w:val="hybridMultilevel"/>
    <w:tmpl w:val="A2844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0"/>
    <w:multiLevelType w:val="hybridMultilevel"/>
    <w:tmpl w:val="40568410"/>
    <w:lvl w:ilvl="0" w:tplc="EED4D9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C"/>
    <w:rsid w:val="000160A0"/>
    <w:rsid w:val="00057085"/>
    <w:rsid w:val="000F4EE3"/>
    <w:rsid w:val="001302BD"/>
    <w:rsid w:val="002D40B8"/>
    <w:rsid w:val="00307106"/>
    <w:rsid w:val="0036491D"/>
    <w:rsid w:val="003809A2"/>
    <w:rsid w:val="003F2031"/>
    <w:rsid w:val="004E25E0"/>
    <w:rsid w:val="00533908"/>
    <w:rsid w:val="0054721D"/>
    <w:rsid w:val="005719DC"/>
    <w:rsid w:val="006A1D10"/>
    <w:rsid w:val="00773EAA"/>
    <w:rsid w:val="0081530D"/>
    <w:rsid w:val="00876FFF"/>
    <w:rsid w:val="009C5799"/>
    <w:rsid w:val="00A500BF"/>
    <w:rsid w:val="00A70C37"/>
    <w:rsid w:val="00B713B9"/>
    <w:rsid w:val="00B7709F"/>
    <w:rsid w:val="00BB4D8E"/>
    <w:rsid w:val="00BD4E43"/>
    <w:rsid w:val="00C15472"/>
    <w:rsid w:val="00D6172E"/>
    <w:rsid w:val="00E2664E"/>
    <w:rsid w:val="00E87EE4"/>
    <w:rsid w:val="00F33783"/>
    <w:rsid w:val="00F6076B"/>
    <w:rsid w:val="00FA7588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FC196"/>
  <w15:chartTrackingRefBased/>
  <w15:docId w15:val="{BC8FA312-73C9-4FAF-97E4-D67FAE6C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9DC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5719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19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19DC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5719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5719D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9D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uiPriority w:val="99"/>
    <w:rsid w:val="009C57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4721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721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4721D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4721D"/>
    <w:rPr>
      <w:rFonts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47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21D"/>
    <w:rPr>
      <w:rFonts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54721D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3809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2083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Dobešová</dc:creator>
  <cp:keywords/>
  <dc:description/>
  <cp:lastModifiedBy>Helena Dobešová</cp:lastModifiedBy>
  <cp:revision>9</cp:revision>
  <dcterms:created xsi:type="dcterms:W3CDTF">2019-10-07T12:44:00Z</dcterms:created>
  <dcterms:modified xsi:type="dcterms:W3CDTF">2022-02-22T05:51:00Z</dcterms:modified>
</cp:coreProperties>
</file>